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88E" w:rsidRPr="0071488E" w:rsidRDefault="0071488E" w:rsidP="0071488E">
      <w:pPr>
        <w:shd w:val="clear" w:color="auto" w:fill="FFFFFF"/>
        <w:spacing w:after="100" w:afterAutospacing="1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B0F0"/>
          <w:kern w:val="36"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550EC29" wp14:editId="3C80E777">
            <wp:simplePos x="0" y="0"/>
            <wp:positionH relativeFrom="margin">
              <wp:align>right</wp:align>
            </wp:positionH>
            <wp:positionV relativeFrom="paragraph">
              <wp:posOffset>438330</wp:posOffset>
            </wp:positionV>
            <wp:extent cx="3292747" cy="3021400"/>
            <wp:effectExtent l="0" t="0" r="3175" b="7620"/>
            <wp:wrapTight wrapText="bothSides">
              <wp:wrapPolygon edited="0">
                <wp:start x="0" y="0"/>
                <wp:lineTo x="0" y="21518"/>
                <wp:lineTo x="21496" y="21518"/>
                <wp:lineTo x="21496" y="0"/>
                <wp:lineTo x="0" y="0"/>
              </wp:wrapPolygon>
            </wp:wrapTight>
            <wp:docPr id="1" name="Рисунок 1" descr="https://im0-tub-by.yandex.net/i?id=ccdbe9d4bd53e09d428bb36607600c63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by.yandex.net/i?id=ccdbe9d4bd53e09d428bb36607600c63-l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747" cy="302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1488E">
        <w:rPr>
          <w:rFonts w:ascii="Times New Roman" w:eastAsia="Times New Roman" w:hAnsi="Times New Roman" w:cs="Times New Roman"/>
          <w:b/>
          <w:bCs/>
          <w:color w:val="00B0F0"/>
          <w:kern w:val="36"/>
          <w:sz w:val="36"/>
          <w:szCs w:val="36"/>
          <w:lang w:eastAsia="ru-RU"/>
        </w:rPr>
        <w:t>17 сентября - Всемирный день безопасности пациентов</w:t>
      </w:r>
    </w:p>
    <w:p w:rsidR="0071488E" w:rsidRPr="0071488E" w:rsidRDefault="0071488E" w:rsidP="007148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Темой Всемирного дня безопасности пациентов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</w:t>
      </w:r>
      <w:r w:rsidRPr="0071488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«Безопасность при оказании помощи матерям и новорожденным».  Ежедневно от предотврат</w:t>
      </w:r>
      <w:bookmarkStart w:id="0" w:name="_GoBack"/>
      <w:bookmarkEnd w:id="0"/>
      <w:r w:rsidRPr="0071488E">
        <w:rPr>
          <w:rFonts w:ascii="Times New Roman" w:eastAsia="Times New Roman" w:hAnsi="Times New Roman" w:cs="Times New Roman"/>
          <w:sz w:val="28"/>
          <w:szCs w:val="28"/>
          <w:lang w:eastAsia="ru-RU"/>
        </w:rPr>
        <w:t>имых причин, связанных с беременностью и родами, умирает около 810 женщин. Кроме того, каждый день умирает около 6700 новорожденных, что составляет 47% всех случаев смерти детей в возрасте до 5 лет. В дополнение к этому каждый год регистрируется порядка 2 миллионов случаев мертворождения, причем более 40% – непосредственно во время родов. Принимая во внимание значительное бремя рисков и вреда, которому подвержены женщины и новорожденные в результате небезопасного оказания медицинской помощи, что усугубляется перебоями в работе основных медицинских служб в условиях пандемии COVID-19, в этом году эта кампания приобретает еще большее значение.</w:t>
      </w:r>
    </w:p>
    <w:p w:rsidR="0071488E" w:rsidRPr="0071488E" w:rsidRDefault="0071488E" w:rsidP="007148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88E">
        <w:rPr>
          <w:rFonts w:ascii="Times New Roman" w:eastAsia="Times New Roman" w:hAnsi="Times New Roman" w:cs="Times New Roman"/>
          <w:sz w:val="28"/>
          <w:szCs w:val="28"/>
          <w:lang w:eastAsia="ru-RU"/>
        </w:rPr>
        <w:t>К счастью, в большинстве случаев мертворождений и смертей матерей и новорожденных можно избежать посредством обеспечения предоставления безопасной и качественной помощи квалифицированными медицинскими работниками, для которых в свою очередь созданы благоприятные условия труда. Но этого можно добиться только путем привлечения всех заинтересованных сторон и создания комплексных систем и подходов в сфере здравоохранения на уровне общин.</w:t>
      </w:r>
    </w:p>
    <w:p w:rsidR="0071488E" w:rsidRPr="0071488E" w:rsidRDefault="0071488E" w:rsidP="007148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88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Всемирный день безопасности пациентов был учрежден в 2019 г. с целью углубления глобального понимания проблемы безопасности пациентов, расширения участия общественности в обеспечении безопасного оказания медицинской помощи и содействия глобальным усилиям, направленным на повышение безопасности пациентов и снижение причиняемого пациентам вреда.</w:t>
      </w:r>
    </w:p>
    <w:p w:rsidR="0071488E" w:rsidRPr="0071488E" w:rsidRDefault="0071488E" w:rsidP="007148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88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Всемирного дня безопасности пациентов в 2021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488E" w:rsidRPr="0071488E" w:rsidRDefault="0071488E" w:rsidP="007148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148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осведомленность мировой общественности о проблеме безопасности матерей и новорожденных, особенно во время родов.</w:t>
      </w:r>
    </w:p>
    <w:p w:rsidR="0071488E" w:rsidRPr="0071488E" w:rsidRDefault="0071488E" w:rsidP="007148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148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участие широкого круга заинтересованных сторон и принять эффективные и инновационные стратегии, направленных на повышение безопасности матерей и новорожденных.</w:t>
      </w:r>
    </w:p>
    <w:p w:rsidR="0071488E" w:rsidRPr="0071488E" w:rsidRDefault="0071488E" w:rsidP="007148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148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Призвать все заинтересованные стороны к неотложным и систематическим действиям в интересах охвата медицинской помощью тех, кто не имеет к ней доступа, и обеспечения безопасного оказания медицинской помощи матерям и новорожденным, особенно во время родов.</w:t>
      </w:r>
    </w:p>
    <w:p w:rsidR="0071488E" w:rsidRPr="0071488E" w:rsidRDefault="0071488E" w:rsidP="007148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148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Выступать за внедрение передовой практики в местах оказания медицинской помощи с целью снижения предотвратимых рисков и профилактики нанесения вреда всем женщинам и новорожденным во время родов.</w:t>
      </w:r>
    </w:p>
    <w:p w:rsidR="0071488E" w:rsidRPr="0071488E" w:rsidRDefault="0071488E" w:rsidP="007148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8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Всемирного дня безопасности пациентов 2021 г.</w:t>
      </w:r>
    </w:p>
    <w:p w:rsidR="0071488E" w:rsidRPr="0071488E" w:rsidRDefault="0071488E" w:rsidP="007148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8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Ввиду текущих трудностей, связанных с пандемией COVID-19, по случаю Всемирного дня безопасности пациентов в сентябре 2021 г. ВОЗ планирует комбинированное проведение мероприятий в виртуальном и других форматах. Фирменным знаком глобальной кампании будет подсветка знаковых памятников, достопримечательностей и общественных мест оранжевым цветом.</w:t>
      </w:r>
    </w:p>
    <w:p w:rsidR="0071488E" w:rsidRPr="0071488E" w:rsidRDefault="0071488E" w:rsidP="007148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8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 призывает все заинтересованные стороны – правительства, неправительственные организации, профессиональные организации, гражданское общество, организации пациентов, научные круги и научно-исследовательские учреждения – присоединиться к глобальной кампании 17 сентября 2021 г., а также в дни до и после этой даты, организовать подсветку знаковых памятников оранжевым цветом и провести международные, национальные и местные мероприятия и акции.</w:t>
      </w:r>
    </w:p>
    <w:p w:rsidR="0071488E" w:rsidRDefault="0071488E" w:rsidP="0071488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1488E" w:rsidRDefault="0071488E" w:rsidP="0071488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1488E" w:rsidRDefault="0071488E" w:rsidP="0071488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1488E" w:rsidRDefault="0071488E" w:rsidP="0071488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1488E" w:rsidRDefault="0071488E" w:rsidP="0071488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1488E">
        <w:rPr>
          <w:rFonts w:ascii="Times New Roman" w:hAnsi="Times New Roman" w:cs="Times New Roman"/>
          <w:i/>
          <w:sz w:val="28"/>
          <w:szCs w:val="28"/>
        </w:rPr>
        <w:t xml:space="preserve">УЗ «Минский городской клинический </w:t>
      </w:r>
    </w:p>
    <w:p w:rsidR="005B78CE" w:rsidRPr="0071488E" w:rsidRDefault="0071488E" w:rsidP="0071488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1488E">
        <w:rPr>
          <w:rFonts w:ascii="Times New Roman" w:hAnsi="Times New Roman" w:cs="Times New Roman"/>
          <w:i/>
          <w:sz w:val="28"/>
          <w:szCs w:val="28"/>
        </w:rPr>
        <w:t>наркологический диспансер»</w:t>
      </w:r>
    </w:p>
    <w:sectPr w:rsidR="005B78CE" w:rsidRPr="0071488E" w:rsidSect="007148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5DB"/>
    <w:rsid w:val="000E65DB"/>
    <w:rsid w:val="005B78CE"/>
    <w:rsid w:val="006D0975"/>
    <w:rsid w:val="0071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52C23-B254-4320-81B2-266175A1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0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500</Words>
  <Characters>2852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2</cp:revision>
  <dcterms:created xsi:type="dcterms:W3CDTF">2021-09-20T11:13:00Z</dcterms:created>
  <dcterms:modified xsi:type="dcterms:W3CDTF">2021-09-20T11:20:00Z</dcterms:modified>
</cp:coreProperties>
</file>