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416" w:rsidRPr="004A7416" w:rsidRDefault="004A7416" w:rsidP="004A741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A741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Зарплата была большая, но «в конвертах…»</w:t>
      </w:r>
    </w:p>
    <w:p w:rsidR="004A7416" w:rsidRPr="004A7416" w:rsidRDefault="00B66CE1" w:rsidP="004A74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4A7416" w:rsidRPr="004A7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То, что сегодня кажется выгодой, завтра может обернуться убытком. </w:t>
      </w:r>
    </w:p>
    <w:p w:rsidR="004A7416" w:rsidRPr="004A7416" w:rsidRDefault="004A7416" w:rsidP="004A74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секрет, что имеет место, когда работодатель, особенно в организациях негосударственной формы собственности, платит заработную плату из двух частей. Большая часть заработной платы – неофициальная («в конверте»), которую работодатель выплачивает работнику, но не оформляет документально, и меньшая – официальная, с которой уплачиваются взносы на государственное социальное страхование в Фонд социальной защиты населения (далее – Фонд). </w:t>
      </w:r>
    </w:p>
    <w:p w:rsidR="004A7416" w:rsidRPr="004A7416" w:rsidRDefault="00B66CE1" w:rsidP="004A74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4A7416" w:rsidRPr="004A7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Мотивируя работника согласиться на выплату зарплаты «в конвертах», наниматель в качестве аргумента высказывает заботу о работнике: без уплаты налогов сумма заработной платы, выплачиваемая работнику на руки, будет больше, чем официальная. При этом наниматель умалчивает, что работник </w:t>
      </w:r>
      <w:r w:rsidR="004A7416" w:rsidRPr="004A74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теряет социальную защищенность</w:t>
      </w:r>
      <w:r w:rsidR="004A7416" w:rsidRPr="004A7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 </w:t>
      </w:r>
    </w:p>
    <w:p w:rsidR="009504CE" w:rsidRPr="009504CE" w:rsidRDefault="009504CE" w:rsidP="009504C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04CE">
        <w:rPr>
          <w:rFonts w:ascii="Times New Roman" w:hAnsi="Times New Roman"/>
          <w:sz w:val="24"/>
          <w:szCs w:val="24"/>
          <w:lang w:eastAsia="ru-RU"/>
        </w:rPr>
        <w:t xml:space="preserve">Работникам, получающим зарплату «в конвертах», как правило, болеть не приходится. Ведь листки нетрудоспособности оплачивать некому. Расчет пенсии производится из размера именно той заработной платы, на которую официально начислялись и уплачивались обязательные страховые взносы в Фонд. Также и в стаж работы для назначения пенсий засчитываются только те периоды работы, в течение которых производилась уплата обязательных страховых взносов. </w:t>
      </w:r>
    </w:p>
    <w:p w:rsidR="009504CE" w:rsidRPr="009504CE" w:rsidRDefault="009504CE" w:rsidP="009504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Подводя итог, отметим, что работая на нанимателя легально, гражданин получает социальную защищенность, достойную пенсию на заслуженном отдыхе.</w:t>
      </w:r>
    </w:p>
    <w:p w:rsidR="009504CE" w:rsidRPr="009504CE" w:rsidRDefault="009504CE" w:rsidP="00FA5E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4CE">
        <w:rPr>
          <w:rFonts w:ascii="Times New Roman" w:hAnsi="Times New Roman"/>
          <w:sz w:val="24"/>
          <w:szCs w:val="24"/>
          <w:lang w:eastAsia="ru-RU"/>
        </w:rPr>
        <w:t>Давайте о своем будущем задумываться уже сегодня!</w:t>
      </w:r>
    </w:p>
    <w:p w:rsidR="00FA5E1F" w:rsidRPr="00A63EB1" w:rsidRDefault="00FA5E1F" w:rsidP="00FA5E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5E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Начальник Городокского </w:t>
      </w:r>
      <w:proofErr w:type="spellStart"/>
      <w:r w:rsidRPr="00FA5E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райсектора</w:t>
      </w:r>
      <w:proofErr w:type="spellEnd"/>
      <w:r w:rsidRPr="00FA5E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ФСЗН                                          </w:t>
      </w:r>
      <w:proofErr w:type="spellStart"/>
      <w:r w:rsidRPr="00FA5E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С.В.Полякова</w:t>
      </w:r>
      <w:proofErr w:type="spellEnd"/>
    </w:p>
    <w:p w:rsidR="005574B3" w:rsidRDefault="005574B3" w:rsidP="00FA5E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</w:p>
    <w:p w:rsidR="005574B3" w:rsidRDefault="005574B3" w:rsidP="00FA5E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574B3" w:rsidRDefault="005574B3" w:rsidP="00FA5E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574B3" w:rsidRPr="005574B3" w:rsidRDefault="005574B3" w:rsidP="00FA5E1F">
      <w:pPr>
        <w:spacing w:before="100" w:beforeAutospacing="1" w:after="100" w:afterAutospacing="1" w:line="240" w:lineRule="auto"/>
        <w:jc w:val="both"/>
        <w:rPr>
          <w:sz w:val="18"/>
          <w:szCs w:val="18"/>
        </w:rPr>
      </w:pPr>
      <w:r w:rsidRPr="005574B3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8(02139)5 00 35</w:t>
      </w:r>
    </w:p>
    <w:p w:rsidR="009504CE" w:rsidRPr="009504CE" w:rsidRDefault="009504CE" w:rsidP="004A74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504CE" w:rsidRPr="00950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416"/>
    <w:rsid w:val="000136A4"/>
    <w:rsid w:val="001B0F00"/>
    <w:rsid w:val="004A7416"/>
    <w:rsid w:val="005574B3"/>
    <w:rsid w:val="00570CAC"/>
    <w:rsid w:val="0059209D"/>
    <w:rsid w:val="006A2040"/>
    <w:rsid w:val="009504CE"/>
    <w:rsid w:val="00A05EF9"/>
    <w:rsid w:val="00A63EB1"/>
    <w:rsid w:val="00B66CE1"/>
    <w:rsid w:val="00FA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A74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A741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A7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A74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A741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A7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0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93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Витебское областное управление ФСЗН</Company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Кириченко Ольга Анатольевна</dc:creator>
  <cp:lastModifiedBy>Полякова Светлана Витальевна</cp:lastModifiedBy>
  <cp:revision>9</cp:revision>
  <dcterms:created xsi:type="dcterms:W3CDTF">2024-05-21T09:32:00Z</dcterms:created>
  <dcterms:modified xsi:type="dcterms:W3CDTF">2024-06-28T11:47:00Z</dcterms:modified>
</cp:coreProperties>
</file>