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69B" w:rsidRPr="00C76B2D" w:rsidRDefault="00D3369B" w:rsidP="00D3369B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:rsidR="00D3369B" w:rsidRPr="00C76B2D" w:rsidRDefault="00D3369B" w:rsidP="00D3369B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D3369B" w:rsidRPr="00C76B2D" w:rsidRDefault="00D3369B" w:rsidP="00D3369B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декабрь</w:t>
      </w: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г.)</w:t>
      </w:r>
    </w:p>
    <w:p w:rsidR="00D3369B" w:rsidRDefault="00D3369B" w:rsidP="00D3369B">
      <w:pPr>
        <w:pStyle w:val="a4"/>
        <w:spacing w:before="0" w:beforeAutospacing="0" w:after="0" w:afterAutospacing="0" w:line="300" w:lineRule="atLeast"/>
        <w:textAlignment w:val="top"/>
        <w:rPr>
          <w:b/>
          <w:color w:val="000000" w:themeColor="text1"/>
          <w:sz w:val="30"/>
          <w:szCs w:val="30"/>
          <w:shd w:val="clear" w:color="auto" w:fill="FFFFFF"/>
        </w:rPr>
      </w:pPr>
    </w:p>
    <w:p w:rsidR="0039386C" w:rsidRPr="0039386C" w:rsidRDefault="0039386C" w:rsidP="00D3369B">
      <w:pPr>
        <w:pStyle w:val="a4"/>
        <w:spacing w:before="0" w:beforeAutospacing="0" w:after="0" w:afterAutospacing="0" w:line="300" w:lineRule="atLeast"/>
        <w:ind w:firstLine="709"/>
        <w:jc w:val="center"/>
        <w:textAlignment w:val="top"/>
        <w:rPr>
          <w:b/>
          <w:color w:val="000000" w:themeColor="text1"/>
          <w:sz w:val="30"/>
          <w:szCs w:val="30"/>
          <w:shd w:val="clear" w:color="auto" w:fill="FFFFFF"/>
        </w:rPr>
      </w:pPr>
      <w:r w:rsidRPr="0039386C">
        <w:rPr>
          <w:b/>
          <w:color w:val="000000" w:themeColor="text1"/>
          <w:sz w:val="30"/>
          <w:szCs w:val="30"/>
          <w:shd w:val="clear" w:color="auto" w:fill="FFFFFF"/>
        </w:rPr>
        <w:t xml:space="preserve">Профилактика детского травматизма в </w:t>
      </w:r>
    </w:p>
    <w:p w:rsidR="00D3369B" w:rsidRDefault="0039386C" w:rsidP="00D3369B">
      <w:pPr>
        <w:pStyle w:val="a4"/>
        <w:spacing w:before="0" w:beforeAutospacing="0" w:after="0" w:afterAutospacing="0" w:line="300" w:lineRule="atLeast"/>
        <w:ind w:firstLine="709"/>
        <w:jc w:val="center"/>
        <w:textAlignment w:val="top"/>
        <w:rPr>
          <w:b/>
          <w:color w:val="000000" w:themeColor="text1"/>
          <w:sz w:val="30"/>
          <w:szCs w:val="30"/>
          <w:shd w:val="clear" w:color="auto" w:fill="FFFFFF"/>
        </w:rPr>
      </w:pPr>
      <w:proofErr w:type="spellStart"/>
      <w:r w:rsidRPr="0039386C">
        <w:rPr>
          <w:b/>
          <w:color w:val="000000" w:themeColor="text1"/>
          <w:sz w:val="30"/>
          <w:szCs w:val="30"/>
          <w:shd w:val="clear" w:color="auto" w:fill="FFFFFF"/>
        </w:rPr>
        <w:t>Городокском</w:t>
      </w:r>
      <w:proofErr w:type="spellEnd"/>
      <w:r w:rsidRPr="0039386C">
        <w:rPr>
          <w:b/>
          <w:color w:val="000000" w:themeColor="text1"/>
          <w:sz w:val="30"/>
          <w:szCs w:val="30"/>
          <w:shd w:val="clear" w:color="auto" w:fill="FFFFFF"/>
        </w:rPr>
        <w:t xml:space="preserve"> районе</w:t>
      </w:r>
    </w:p>
    <w:p w:rsidR="0039386C" w:rsidRPr="0039386C" w:rsidRDefault="0039386C" w:rsidP="00D3369B">
      <w:pPr>
        <w:pStyle w:val="a4"/>
        <w:spacing w:before="0" w:beforeAutospacing="0" w:after="0" w:afterAutospacing="0" w:line="300" w:lineRule="atLeast"/>
        <w:ind w:firstLine="709"/>
        <w:jc w:val="center"/>
        <w:textAlignment w:val="top"/>
        <w:rPr>
          <w:color w:val="000000" w:themeColor="text1"/>
          <w:sz w:val="30"/>
          <w:szCs w:val="30"/>
          <w:shd w:val="clear" w:color="auto" w:fill="FFFFFF"/>
        </w:rPr>
      </w:pPr>
      <w:bookmarkStart w:id="0" w:name="_GoBack"/>
      <w:bookmarkEnd w:id="0"/>
    </w:p>
    <w:p w:rsidR="00D3369B" w:rsidRPr="00D81324" w:rsidRDefault="00D3369B" w:rsidP="00D3369B">
      <w:pPr>
        <w:pStyle w:val="a4"/>
        <w:spacing w:before="0" w:beforeAutospacing="0" w:after="0" w:afterAutospacing="0" w:line="300" w:lineRule="atLeast"/>
        <w:ind w:firstLine="709"/>
        <w:jc w:val="center"/>
        <w:textAlignment w:val="top"/>
        <w:rPr>
          <w:i/>
          <w:color w:val="000000" w:themeColor="text1"/>
          <w:sz w:val="30"/>
          <w:szCs w:val="30"/>
          <w:shd w:val="clear" w:color="auto" w:fill="FFFFFF"/>
        </w:rPr>
      </w:pPr>
      <w:r>
        <w:rPr>
          <w:i/>
          <w:color w:val="000000" w:themeColor="text1"/>
          <w:sz w:val="30"/>
          <w:szCs w:val="30"/>
          <w:shd w:val="clear" w:color="auto" w:fill="FFFFFF"/>
        </w:rPr>
        <w:t>(дополнительная тема)</w:t>
      </w:r>
    </w:p>
    <w:p w:rsidR="008F047D" w:rsidRPr="00397281" w:rsidRDefault="008F047D" w:rsidP="0039728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5E146A" w:rsidRPr="00397281" w:rsidRDefault="005E146A" w:rsidP="0039728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5E146A" w:rsidRPr="00397281" w:rsidRDefault="005E146A" w:rsidP="0039728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97281">
        <w:rPr>
          <w:rFonts w:ascii="Times New Roman" w:hAnsi="Times New Roman" w:cs="Times New Roman"/>
          <w:color w:val="000000" w:themeColor="text1"/>
          <w:sz w:val="30"/>
          <w:szCs w:val="30"/>
        </w:rPr>
        <w:t>Ежегодно в декабре в Республике Беларусь проводится День профилактики травматизма.</w:t>
      </w:r>
    </w:p>
    <w:p w:rsidR="005E146A" w:rsidRPr="00397281" w:rsidRDefault="005E146A" w:rsidP="0039728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30"/>
          <w:szCs w:val="30"/>
          <w:bdr w:val="none" w:sz="0" w:space="0" w:color="auto" w:frame="1"/>
          <w:shd w:val="clear" w:color="auto" w:fill="FFFFFF"/>
        </w:rPr>
      </w:pPr>
      <w:r w:rsidRPr="00397281">
        <w:rPr>
          <w:rStyle w:val="a3"/>
          <w:rFonts w:ascii="Times New Roman" w:hAnsi="Times New Roman" w:cs="Times New Roman"/>
          <w:b w:val="0"/>
          <w:color w:val="000000" w:themeColor="text1"/>
          <w:sz w:val="30"/>
          <w:szCs w:val="30"/>
          <w:bdr w:val="none" w:sz="0" w:space="0" w:color="auto" w:frame="1"/>
          <w:shd w:val="clear" w:color="auto" w:fill="FFFFFF"/>
        </w:rPr>
        <w:t>Травматизм представляет серьезную угрозу для здоровья и жизни взрослых и детей. Ежегодно миллионы людей на планете из-за личной беспечности и неосторожности или по чьей-то преступной халатности и безответственности получают травмы, становятся инвалидами, лишаются жизни.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bdr w:val="none" w:sz="0" w:space="0" w:color="auto" w:frame="1"/>
          <w:lang w:eastAsia="ru-RU"/>
        </w:rPr>
        <w:t>В зависимости от места получения травм различают несколько видов травматизма: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производственный – промышленный, сельскохозяйственный;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непроизводственный – дорожно-транспортный, уличный, бытовой, спортивный, военный;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детский травматизм – выделяется в отдельную категорию.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bdr w:val="none" w:sz="0" w:space="0" w:color="auto" w:frame="1"/>
          <w:lang w:eastAsia="ru-RU"/>
        </w:rPr>
        <w:t>Основными причинами неблагоприятного положения с травматизмом населения столицы являются: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низкая бытовая, уличная и внутренняя культура и самодисциплина определенной части населения, в том числе водителей автотранспорта;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высокая плотность населения в столице, скученность домов и малопригодных дворов для детских игр и развлечений, увеличение автотранспорта и отставание качества дорог, системы освещения улиц, регулирования движения транспорта и пешеходов;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lastRenderedPageBreak/>
        <w:t>слабый контроль за детьми во внеурочное время, организация на низком уровне интересных и безопасных игр и занятий, отвлекающих от опасных шалостей;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недостаточная разъяснительная и воспитательная работа с населением, особенно с детьми, подростками; слабые административные и иные меры к нарушителям ДТП (пешеходам и водителям), особенно в пьяном виде.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Меры профилактики травматизма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Имеется целый комплекс практических мероприятий организационно-методической, воспитательной и разъяснительной направленности с различными категориями населения.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В дошкольных и учебных заведениях созданы уголки по безопасности движения,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Проводятся мероприятия по обеспечению безопасности в местах купания людей и т.п.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Но многое зависит от самих граждан, их личной заботы за сохранение собственной жизни и здоровья.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Взрослые и дети должны всегда знать и помнить: прогнозирование и предвидение возможных последствий в той или иной ситуации, повышенное внимание и бдительность не только в экстремальных условиях, но и в повседневной жизни, соблюдение Правил дорожного движения – помогут избежать травм и увечий, сохранить жизнь и здоровье на долгие годы. Необходимо уметь оказать первую помощь лицам, пострадавшим в ДТП (это в первую очередь касается участников дорожного движения: водителей, пешеходов).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bdr w:val="none" w:sz="0" w:space="0" w:color="auto" w:frame="1"/>
          <w:lang w:eastAsia="ru-RU"/>
        </w:rPr>
        <w:t>Что бы снизить уровень детского травматизма необходимо проводить: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lastRenderedPageBreak/>
        <w:t>Постоянный контроль со стороны взрослых за поведением в детском саду, школе, дома и особенно на улице – является наиболее важной мерой профилактики бытовых травму детей.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Благоустройство дворов, оборудование в них специальных площадок для игр.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Организация досуга в свободное время и летнего отдыха детей.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Хранение острых и режущих предметов, взрывчатых веществ, ядовитых и легко воспламеняющихся жидкостей в местах, не доступных детям.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Обучение детей правилам пользования острыми предметами домашнего обихода (вилка, нож, перьевая ручка и т.д.).</w:t>
      </w:r>
    </w:p>
    <w:p w:rsidR="005E146A" w:rsidRPr="005E146A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Дети должны знать, что их здоровье и благополучие во многом зависят от них самих!</w:t>
      </w:r>
    </w:p>
    <w:p w:rsidR="00397281" w:rsidRPr="00397281" w:rsidRDefault="005E146A" w:rsidP="00397281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5E146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Родители, воспитатели и педагоги обязаны всегда помнить, что избежать травму детей и подростков можно только путем воспитания и привития им прочных навыков безопасного поведения. В выработке у подростков навыков осмотрительного поведения большую роль играет положительный пример взрослых.</w:t>
      </w:r>
    </w:p>
    <w:p w:rsidR="005E146A" w:rsidRPr="00397281" w:rsidRDefault="005E146A" w:rsidP="003972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proofErr w:type="spellStart"/>
      <w:r w:rsidRPr="00397281">
        <w:rPr>
          <w:rFonts w:ascii="Times New Roman" w:hAnsi="Times New Roman" w:cs="Times New Roman"/>
          <w:i/>
          <w:color w:val="000000" w:themeColor="text1"/>
          <w:sz w:val="30"/>
          <w:szCs w:val="30"/>
        </w:rPr>
        <w:t>Справочно</w:t>
      </w:r>
      <w:proofErr w:type="spellEnd"/>
      <w:r w:rsidRPr="00397281">
        <w:rPr>
          <w:rFonts w:ascii="Times New Roman" w:hAnsi="Times New Roman" w:cs="Times New Roman"/>
          <w:i/>
          <w:color w:val="000000" w:themeColor="text1"/>
          <w:sz w:val="30"/>
          <w:szCs w:val="30"/>
        </w:rPr>
        <w:t xml:space="preserve">: 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За 11 месяцев 2023 года в </w:t>
      </w:r>
      <w:proofErr w:type="spellStart"/>
      <w:r w:rsidRPr="00397281">
        <w:rPr>
          <w:rFonts w:ascii="Times New Roman" w:eastAsia="Calibri" w:hAnsi="Times New Roman" w:cs="Times New Roman"/>
          <w:i/>
          <w:sz w:val="30"/>
          <w:szCs w:val="30"/>
        </w:rPr>
        <w:t>Городокском</w:t>
      </w:r>
      <w:proofErr w:type="spellEnd"/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proofErr w:type="gramStart"/>
      <w:r w:rsidRPr="00397281">
        <w:rPr>
          <w:rFonts w:ascii="Times New Roman" w:eastAsia="Calibri" w:hAnsi="Times New Roman" w:cs="Times New Roman"/>
          <w:i/>
          <w:sz w:val="30"/>
          <w:szCs w:val="30"/>
        </w:rPr>
        <w:t>районе  зарегистрировано</w:t>
      </w:r>
      <w:proofErr w:type="gramEnd"/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131 травма и одна гибель несовершеннолетней. Причина гибели суицид, способ суицида –повешение. Предположительная причина-непонимание в семье. За аналогичный период 2022 года зарегистрировано 221 травма, гибели детей не было.  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Показатель детского травматизма в 2023 году составил 36.7 на 1000 детского населения, в 2022 году за аналогичный период- 60.5 на 1000 детского населения. Имеется снижение на 23.8 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По местам </w:t>
      </w:r>
      <w:proofErr w:type="spellStart"/>
      <w:r w:rsidRPr="005E146A">
        <w:rPr>
          <w:rFonts w:ascii="Times New Roman" w:eastAsia="Calibri" w:hAnsi="Times New Roman" w:cs="Times New Roman"/>
          <w:i/>
          <w:sz w:val="30"/>
          <w:szCs w:val="30"/>
        </w:rPr>
        <w:t>травмирования</w:t>
      </w:r>
      <w:proofErr w:type="spellEnd"/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детей: дома 2023 году-30 (2022-73 детей), во дворе дома 61(2022-83), на </w:t>
      </w:r>
      <w:proofErr w:type="gramStart"/>
      <w:r w:rsidRPr="005E146A">
        <w:rPr>
          <w:rFonts w:ascii="Times New Roman" w:eastAsia="Calibri" w:hAnsi="Times New Roman" w:cs="Times New Roman"/>
          <w:i/>
          <w:sz w:val="30"/>
          <w:szCs w:val="30"/>
        </w:rPr>
        <w:t>дороге  2023</w:t>
      </w:r>
      <w:proofErr w:type="gramEnd"/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–нет,(2022-8),школа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lastRenderedPageBreak/>
        <w:t xml:space="preserve">2023-14 (2022-18),физкультурно-оздоровительные учреждения 2023-4 (2022-19), </w:t>
      </w:r>
      <w:proofErr w:type="spellStart"/>
      <w:r w:rsidRPr="005E146A">
        <w:rPr>
          <w:rFonts w:ascii="Times New Roman" w:eastAsia="Calibri" w:hAnsi="Times New Roman" w:cs="Times New Roman"/>
          <w:i/>
          <w:sz w:val="30"/>
          <w:szCs w:val="30"/>
        </w:rPr>
        <w:t>парасуицид</w:t>
      </w:r>
      <w:proofErr w:type="spellEnd"/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2023 -3(2022-  нет), падение с высоты: иное(дерево)-1, велосипед-8,(2022-10),ДТП по вине водителя-3(2022-нет), случайные ожоги в быту-4(2022-4),отравление в быту 2023-2,2022-2,падение, столкновение при катаниях на лыжах, коньках, тюбингах-1(2022-4)</w:t>
      </w:r>
    </w:p>
    <w:p w:rsidR="005E146A" w:rsidRPr="00397281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По возрастам: до </w:t>
      </w:r>
      <w:proofErr w:type="gramStart"/>
      <w:r w:rsidRPr="005E146A">
        <w:rPr>
          <w:rFonts w:ascii="Times New Roman" w:eastAsia="Calibri" w:hAnsi="Times New Roman" w:cs="Times New Roman"/>
          <w:i/>
          <w:sz w:val="30"/>
          <w:szCs w:val="30"/>
        </w:rPr>
        <w:t>года  мал</w:t>
      </w:r>
      <w:proofErr w:type="gramEnd"/>
      <w:r w:rsidRPr="005E146A">
        <w:rPr>
          <w:rFonts w:ascii="Times New Roman" w:eastAsia="Calibri" w:hAnsi="Times New Roman" w:cs="Times New Roman"/>
          <w:i/>
          <w:sz w:val="30"/>
          <w:szCs w:val="30"/>
        </w:rPr>
        <w:t>/дев -1/1,1-3года-4/6;4-6 лет-8/5; 7- 9 лет-15/8; 10-13 лет-28\8;14-17 лет-35/12; Рост травм наблюдается в школьном возрасте, начиная с 10 лет.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В структуре травм: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22.7% составляют домашние травмы, снижение на 10.3% к уровню 2022 года,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>(33%)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46.2%-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>уличные травмы, увеличение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на 8.6% к уровню 2022 года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>(37.6%)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10.6% школьные, увеличение на 4.5% к уровню 2022 года (8.1%)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3.03% физкультурно-оздоровительные учреждения, снижение на 5.57% к уровню 2022 года (8.6%)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Парасуициды-2.27%, увеличение на 100%.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самоповреждения- 2.6%, отравление алкоголем-0.76, отравление медикаментами-0.76, на уровне 2022 года, суидид-0.76,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>рост на 100%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В структуре травм по нозологии ведущее место занимают травмы конечностей-82(71.3). из них переломы -20.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>Травмы головы-22(19%),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>травмы грудной клетки-3(2.6%),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>травмы живота-1(0.87%),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>ожоги-4(3.5</w:t>
      </w:r>
      <w:proofErr w:type="gramStart"/>
      <w:r w:rsidRPr="005E146A">
        <w:rPr>
          <w:rFonts w:ascii="Times New Roman" w:eastAsia="Calibri" w:hAnsi="Times New Roman" w:cs="Times New Roman"/>
          <w:i/>
          <w:sz w:val="30"/>
          <w:szCs w:val="30"/>
        </w:rPr>
        <w:t>%),инородные</w:t>
      </w:r>
      <w:proofErr w:type="gramEnd"/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тела -1(0.87%),отравления-2(1.7%).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В целях повышения эффективности мероприятий, проводимых по профилактике травматизма среди детей раннего возраста и гибели от внешних причин, в исполнении Приказа ГУЗО Витебского облисполкома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lastRenderedPageBreak/>
        <w:t>№ 647 от 29.09.2023, при первичном посещении учреждения здравоохранения в истории развития ребёнка (форма 112\у), размещается письменное информирование законного представителя о безопасной жизнедеятельности ребёнка и мерах по профилактике детского травматизма с предоставлением памятки.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В воз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>расте до года проводится дважды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анкетирование законных предс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>тавителей ребёнка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для экспресс-оценки качества проведения профилактических бесед с родителями детей грудного возраста (до года).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После года </w:t>
      </w:r>
      <w:proofErr w:type="spellStart"/>
      <w:r w:rsidRPr="005E146A">
        <w:rPr>
          <w:rFonts w:ascii="Times New Roman" w:eastAsia="Calibri" w:hAnsi="Times New Roman" w:cs="Times New Roman"/>
          <w:i/>
          <w:sz w:val="30"/>
          <w:szCs w:val="30"/>
        </w:rPr>
        <w:t>эксресс</w:t>
      </w:r>
      <w:proofErr w:type="spellEnd"/>
      <w:r w:rsidRPr="005E146A">
        <w:rPr>
          <w:rFonts w:ascii="Times New Roman" w:eastAsia="Calibri" w:hAnsi="Times New Roman" w:cs="Times New Roman"/>
          <w:i/>
          <w:sz w:val="30"/>
          <w:szCs w:val="30"/>
        </w:rPr>
        <w:t>-анкетирование проводится в возрасте от 1 до 3х лет, при посещении детской консультации.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     В районе пров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одится санитарно-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>просветительная работа по предотвращению детского травматизма и гибели детей от внешних причин.</w:t>
      </w:r>
    </w:p>
    <w:p w:rsidR="005E146A" w:rsidRPr="00397281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В целях выполнения п.3. решения Совета по профилактике детского травматизма в Витебской области от 23.12.2022№1»</w:t>
      </w:r>
      <w:r w:rsidR="00397281"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Об эффективности проводимой работы государственными органами по предупреждению гибели детей от внешних причин и </w:t>
      </w:r>
      <w:proofErr w:type="spellStart"/>
      <w:proofErr w:type="gramStart"/>
      <w:r w:rsidRPr="005E146A">
        <w:rPr>
          <w:rFonts w:ascii="Times New Roman" w:eastAsia="Calibri" w:hAnsi="Times New Roman" w:cs="Times New Roman"/>
          <w:i/>
          <w:sz w:val="30"/>
          <w:szCs w:val="30"/>
        </w:rPr>
        <w:t>травмирования</w:t>
      </w:r>
      <w:proofErr w:type="spellEnd"/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 несовершеннолетних</w:t>
      </w:r>
      <w:proofErr w:type="gramEnd"/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» 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в 2023 г. в </w:t>
      </w: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районе  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проведены: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1. </w:t>
      </w:r>
      <w:proofErr w:type="gramStart"/>
      <w:r w:rsidRPr="00397281">
        <w:rPr>
          <w:rFonts w:ascii="Times New Roman" w:eastAsia="Calibri" w:hAnsi="Times New Roman" w:cs="Times New Roman"/>
          <w:i/>
          <w:sz w:val="30"/>
          <w:szCs w:val="30"/>
        </w:rPr>
        <w:t>акции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 на</w:t>
      </w:r>
      <w:proofErr w:type="gramEnd"/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тему: Безопасность и здоровье-цель №1 ЗОЖ. Снижение травмати</w:t>
      </w:r>
      <w:r w:rsidR="005E146A" w:rsidRPr="00397281">
        <w:rPr>
          <w:rFonts w:ascii="Times New Roman" w:eastAsia="Calibri" w:hAnsi="Times New Roman" w:cs="Times New Roman"/>
          <w:i/>
          <w:sz w:val="30"/>
          <w:szCs w:val="30"/>
        </w:rPr>
        <w:t>зма и сохранение здоровья людей;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2. </w:t>
      </w:r>
      <w:r w:rsidR="005E146A" w:rsidRPr="00397281">
        <w:rPr>
          <w:rFonts w:ascii="Times New Roman" w:eastAsia="Calibri" w:hAnsi="Times New Roman" w:cs="Times New Roman"/>
          <w:i/>
          <w:sz w:val="30"/>
          <w:szCs w:val="30"/>
        </w:rPr>
        <w:t>районное заседание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«круглый стол» - для педаго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гов района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, приемных родителей, опекунов -29.03.2023 г. </w:t>
      </w:r>
      <w:proofErr w:type="gramStart"/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РОО ,ЦДМ</w:t>
      </w:r>
      <w:proofErr w:type="gramEnd"/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(ведомства района , ЦРБ,РОВД) – выступление </w:t>
      </w:r>
      <w:proofErr w:type="spellStart"/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валеолога</w:t>
      </w:r>
      <w:proofErr w:type="spellEnd"/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ЦРБ по вопросам профилактике детского травматизма, профилактике суицидов среди  детей , подростков «Безопасное детство». Подготовлен и распространен информационный материал: памятки «Когда ребенок хочет умереть…» «Факторы риска», «Профилактика суицидальных 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lastRenderedPageBreak/>
        <w:t>намерений», «Профилактика детского травматизма», «Профилактик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а подросткового алкоголизма», «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Скажи жизни-ДА!» - «Скажи - наркотикам» Нет!», «Стресс 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- управляем», «Неврозы у детей»;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>3.т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ематические встречи- вечера в учебных заведениях для учащихся -Цена детской безопасности. Оставление детей в опасности. Телефоны «гор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ячей линии», «телефоны доверия), 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Стоп- наркотик! Не круто – не модно Телефоны «Горячей линии»,» 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телефоны </w:t>
      </w:r>
      <w:proofErr w:type="spellStart"/>
      <w:r w:rsidRPr="00397281">
        <w:rPr>
          <w:rFonts w:ascii="Times New Roman" w:eastAsia="Calibri" w:hAnsi="Times New Roman" w:cs="Times New Roman"/>
          <w:i/>
          <w:sz w:val="30"/>
          <w:szCs w:val="30"/>
        </w:rPr>
        <w:t>доверия</w:t>
      </w:r>
      <w:proofErr w:type="gramStart"/>
      <w:r w:rsidRPr="00397281">
        <w:rPr>
          <w:rFonts w:ascii="Times New Roman" w:eastAsia="Calibri" w:hAnsi="Times New Roman" w:cs="Times New Roman"/>
          <w:i/>
          <w:sz w:val="30"/>
          <w:szCs w:val="30"/>
        </w:rPr>
        <w:t>»,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Ес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ть</w:t>
      </w:r>
      <w:proofErr w:type="spellEnd"/>
      <w:proofErr w:type="gramEnd"/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проблема. Пить нужно меньше,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«По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говорим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или порисуем (про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филактика алкоголизма родителей;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4. 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Мама, папа, я - здоровая семья - спортивное мероприятие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, 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Слагаемые здоровья». «Берегите себя»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,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«Здоровье каждого – Благополучие государства»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«Чтобы ребенок был здоров, важен образ жизни его родителей, особенно мамы. Ребенок- ответственность.»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>5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В ноябре 2023 года проведено 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125 индивидуальных бесед среди 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детей и подростков о профилактике </w:t>
      </w:r>
      <w:proofErr w:type="spellStart"/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электротравм</w:t>
      </w:r>
      <w:proofErr w:type="spellEnd"/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, </w:t>
      </w:r>
      <w:proofErr w:type="gramStart"/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условиях 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,способствующих</w:t>
      </w:r>
      <w:proofErr w:type="gramEnd"/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безопасному выходу на лёд в природных и искусственных водоемах, требований безопасности при использовании пиротехнических изделий.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>6.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Проведены обучающие семинары для родителей 4-(143чел.), педагогов -4-(70 чел.)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>7.Проведены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широком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асштабные мероприятия – акции «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Безопасное детство», «Говорим здоровью - Да!»</w:t>
      </w:r>
    </w:p>
    <w:p w:rsidR="00397281" w:rsidRPr="00397281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>8.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Тематические вечера, уроки здоровья, диспуты-  78 в организациях, учебных заведениях района, летних оздоровительны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х лагерях для детей, подростков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, 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молодежи, </w:t>
      </w:r>
      <w:proofErr w:type="gramStart"/>
      <w:r w:rsidRPr="00397281">
        <w:rPr>
          <w:rFonts w:ascii="Times New Roman" w:eastAsia="Calibri" w:hAnsi="Times New Roman" w:cs="Times New Roman"/>
          <w:i/>
          <w:sz w:val="30"/>
          <w:szCs w:val="30"/>
        </w:rPr>
        <w:t>родителей ,</w:t>
      </w:r>
      <w:proofErr w:type="gramEnd"/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педагогов;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>8.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Лекции -60,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беседы -50 (групповые), консультативные беседы в оздоровительных лагерях -450 чел.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;</w:t>
      </w:r>
    </w:p>
    <w:p w:rsidR="00397281" w:rsidRPr="00397281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lastRenderedPageBreak/>
        <w:t>9.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Выставки- 5, конкурсы -5.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(детс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>ких рисунков) «Я и моя семья!»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>10.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>Тренинги -8- «Самооценка», «Выработка активной жизненной позиции»,</w:t>
      </w:r>
      <w:r w:rsidRPr="00397281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«Самопомощь». 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>Издано, переиздано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и распространено- 11 информационных материалов.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«Профилактика детского травматизма, несчастных случаев на водоемах»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5E146A">
        <w:rPr>
          <w:rFonts w:ascii="Times New Roman" w:eastAsia="Calibri" w:hAnsi="Times New Roman" w:cs="Times New Roman"/>
          <w:i/>
          <w:sz w:val="30"/>
          <w:szCs w:val="30"/>
        </w:rPr>
        <w:t>Мини плакаты- «Правила поведения, помощь детям на водоемах» (советы родителем)</w:t>
      </w:r>
    </w:p>
    <w:p w:rsidR="005E146A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397281">
        <w:rPr>
          <w:rFonts w:ascii="Times New Roman" w:eastAsia="Calibri" w:hAnsi="Times New Roman" w:cs="Times New Roman"/>
          <w:i/>
          <w:sz w:val="30"/>
          <w:szCs w:val="30"/>
        </w:rPr>
        <w:t>Подготовлен</w:t>
      </w:r>
      <w:r w:rsidR="005E146A" w:rsidRPr="005E146A">
        <w:rPr>
          <w:rFonts w:ascii="Times New Roman" w:eastAsia="Calibri" w:hAnsi="Times New Roman" w:cs="Times New Roman"/>
          <w:i/>
          <w:sz w:val="30"/>
          <w:szCs w:val="30"/>
        </w:rPr>
        <w:t xml:space="preserve"> Пресс- релиз «Здоровая семья – здоровое общество»</w:t>
      </w:r>
    </w:p>
    <w:p w:rsidR="005E146A" w:rsidRPr="00397281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397281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Рассылка информации (</w:t>
      </w:r>
      <w:r w:rsidR="005E146A" w:rsidRPr="005E146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памятка для родителей), через ВАЙБЕР «Купальный сезон открыт».,</w:t>
      </w:r>
      <w:r w:rsidRPr="00397281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="005E146A" w:rsidRPr="005E146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Ребенок на воде – взрослый на чеку., СОС. Спасение – рек</w:t>
      </w:r>
      <w:r w:rsidRPr="00397281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омендации;</w:t>
      </w:r>
    </w:p>
    <w:p w:rsidR="00397281" w:rsidRPr="005E146A" w:rsidRDefault="00397281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397281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11. Меры профилактики травматизма регулярно освящаются в рамках единых дней информирования в трудовых коллективах района, в информационных </w:t>
      </w:r>
      <w:proofErr w:type="spellStart"/>
      <w:r w:rsidRPr="00397281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биллютнях</w:t>
      </w:r>
      <w:proofErr w:type="spellEnd"/>
      <w:r w:rsidRPr="00397281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, издаваемых отделом идеологической работы и по делам молодёжи Городокского райисполкома.</w:t>
      </w:r>
    </w:p>
    <w:p w:rsidR="005E146A" w:rsidRPr="005E146A" w:rsidRDefault="005E146A" w:rsidP="00397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:rsidR="005E146A" w:rsidRPr="00397281" w:rsidRDefault="005E146A" w:rsidP="0039728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30"/>
          <w:szCs w:val="30"/>
        </w:rPr>
      </w:pPr>
    </w:p>
    <w:p w:rsidR="005E146A" w:rsidRPr="00397281" w:rsidRDefault="005E146A" w:rsidP="0039728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30"/>
          <w:szCs w:val="30"/>
        </w:rPr>
      </w:pPr>
    </w:p>
    <w:p w:rsidR="005E146A" w:rsidRPr="00397281" w:rsidRDefault="005E146A" w:rsidP="0039728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30"/>
          <w:szCs w:val="30"/>
        </w:rPr>
      </w:pPr>
    </w:p>
    <w:p w:rsidR="005E146A" w:rsidRPr="00397281" w:rsidRDefault="005E146A" w:rsidP="0039728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30"/>
          <w:szCs w:val="30"/>
        </w:rPr>
      </w:pPr>
    </w:p>
    <w:sectPr w:rsidR="005E146A" w:rsidRPr="00397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64E88"/>
    <w:multiLevelType w:val="multilevel"/>
    <w:tmpl w:val="FE66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14F6F"/>
    <w:multiLevelType w:val="multilevel"/>
    <w:tmpl w:val="3A04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716BCA"/>
    <w:multiLevelType w:val="multilevel"/>
    <w:tmpl w:val="018C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AA2410"/>
    <w:multiLevelType w:val="multilevel"/>
    <w:tmpl w:val="48F2E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6A"/>
    <w:rsid w:val="0039386C"/>
    <w:rsid w:val="00397281"/>
    <w:rsid w:val="005E146A"/>
    <w:rsid w:val="008F047D"/>
    <w:rsid w:val="00D3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2B59"/>
  <w15:chartTrackingRefBased/>
  <w15:docId w15:val="{46CC7946-68D6-4821-B44F-B5DB2834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146A"/>
    <w:rPr>
      <w:b/>
      <w:bCs/>
    </w:rPr>
  </w:style>
  <w:style w:type="paragraph" w:styleId="a4">
    <w:name w:val="Normal (Web)"/>
    <w:basedOn w:val="a"/>
    <w:uiPriority w:val="99"/>
    <w:semiHidden/>
    <w:unhideWhenUsed/>
    <w:rsid w:val="00D33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6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2023-12-15T09:30:00Z</dcterms:created>
  <dcterms:modified xsi:type="dcterms:W3CDTF">2023-12-19T07:45:00Z</dcterms:modified>
</cp:coreProperties>
</file>