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65" w:rsidRPr="002C1F40" w:rsidRDefault="005049A3" w:rsidP="009779ED">
      <w:pPr>
        <w:shd w:val="clear" w:color="auto" w:fill="FBE4D5" w:themeFill="accent2" w:themeFillTint="33"/>
        <w:rPr>
          <w:rFonts w:ascii="Bookman Old Style" w:hAnsi="Bookman Old Style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76899" cy="1447638"/>
            <wp:effectExtent l="0" t="0" r="0" b="635"/>
            <wp:wrapTight wrapText="bothSides">
              <wp:wrapPolygon edited="0">
                <wp:start x="0" y="0"/>
                <wp:lineTo x="0" y="21325"/>
                <wp:lineTo x="21361" y="21325"/>
                <wp:lineTo x="21361" y="0"/>
                <wp:lineTo x="0" y="0"/>
              </wp:wrapPolygon>
            </wp:wrapTight>
            <wp:docPr id="2" name="Рисунок 2" descr="https://im0-tub-by.yandex.net/i?id=16b77ba4a1a26f27b425d560ce84ce7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by.yandex.net/i?id=16b77ba4a1a26f27b425d560ce84ce76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99" cy="14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4DD8">
        <w:rPr>
          <w:rFonts w:ascii="Arial Black" w:hAnsi="Arial Black" w:cs="Times New Roman"/>
          <w:color w:val="FF0000"/>
          <w:sz w:val="96"/>
          <w:szCs w:val="96"/>
        </w:rPr>
        <w:t xml:space="preserve"> </w:t>
      </w:r>
      <w:r w:rsidR="00844DD8" w:rsidRPr="002C1F40">
        <w:rPr>
          <w:rFonts w:ascii="Bookman Old Style" w:hAnsi="Bookman Old Style" w:cs="Times New Roman"/>
          <w:b/>
          <w:color w:val="FF0000"/>
          <w:sz w:val="72"/>
          <w:szCs w:val="72"/>
        </w:rPr>
        <w:t>ИППП И БЕРЕМЕННОСТЬ</w:t>
      </w:r>
    </w:p>
    <w:p w:rsidR="00844DD8" w:rsidRDefault="00844DD8" w:rsidP="009779ED">
      <w:pPr>
        <w:shd w:val="clear" w:color="auto" w:fill="FBE4D5" w:themeFill="accent2" w:themeFillTint="33"/>
        <w:rPr>
          <w:rFonts w:ascii="Times New Roman" w:hAnsi="Times New Roman" w:cs="Times New Roman"/>
          <w:sz w:val="28"/>
          <w:szCs w:val="28"/>
        </w:rPr>
      </w:pPr>
      <w:r w:rsidRPr="00844DD8">
        <w:rPr>
          <w:rFonts w:ascii="Times New Roman" w:hAnsi="Times New Roman" w:cs="Times New Roman"/>
          <w:sz w:val="28"/>
          <w:szCs w:val="28"/>
        </w:rPr>
        <w:t xml:space="preserve">ИППП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4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сокращенно врачи называют инфекции, передающиеся половым путём.</w:t>
      </w:r>
    </w:p>
    <w:p w:rsidR="009779ED" w:rsidRPr="00844DD8" w:rsidRDefault="009779ED" w:rsidP="009779ED">
      <w:pPr>
        <w:shd w:val="clear" w:color="auto" w:fill="FBE4D5" w:themeFill="accent2" w:themeFillTint="3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05"/>
        <w:gridCol w:w="3847"/>
        <w:gridCol w:w="3847"/>
        <w:gridCol w:w="3768"/>
      </w:tblGrid>
      <w:tr w:rsidR="005049A3" w:rsidTr="009779ED">
        <w:tc>
          <w:tcPr>
            <w:tcW w:w="3705" w:type="dxa"/>
            <w:shd w:val="clear" w:color="auto" w:fill="FBE4D5" w:themeFill="accent2" w:themeFillTint="33"/>
          </w:tcPr>
          <w:p w:rsidR="005049A3" w:rsidRDefault="005049A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4DD8">
              <w:rPr>
                <w:rFonts w:ascii="Times New Roman" w:hAnsi="Times New Roman" w:cs="Times New Roman"/>
                <w:sz w:val="28"/>
                <w:szCs w:val="28"/>
              </w:rPr>
              <w:t>Всего к этой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относится около 20 заболеваний. Наиболее часто встречаются:</w:t>
            </w:r>
          </w:p>
          <w:p w:rsidR="005049A3" w:rsidRPr="00844DD8" w:rsidRDefault="005049A3" w:rsidP="009779ED">
            <w:pPr>
              <w:pStyle w:val="a4"/>
              <w:numPr>
                <w:ilvl w:val="0"/>
                <w:numId w:val="1"/>
              </w:num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4DD8">
              <w:rPr>
                <w:rFonts w:ascii="Times New Roman" w:hAnsi="Times New Roman" w:cs="Times New Roman"/>
                <w:sz w:val="28"/>
                <w:szCs w:val="28"/>
              </w:rPr>
              <w:t>трихомониаз;</w:t>
            </w:r>
          </w:p>
          <w:p w:rsidR="005049A3" w:rsidRPr="00844DD8" w:rsidRDefault="005049A3" w:rsidP="009779ED">
            <w:pPr>
              <w:pStyle w:val="a4"/>
              <w:numPr>
                <w:ilvl w:val="0"/>
                <w:numId w:val="1"/>
              </w:num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гонорея;</w:t>
            </w:r>
          </w:p>
          <w:p w:rsidR="005049A3" w:rsidRPr="00844DD8" w:rsidRDefault="005049A3" w:rsidP="009779ED">
            <w:pPr>
              <w:pStyle w:val="a4"/>
              <w:numPr>
                <w:ilvl w:val="0"/>
                <w:numId w:val="1"/>
              </w:num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хламидиоз;</w:t>
            </w:r>
          </w:p>
          <w:p w:rsidR="005049A3" w:rsidRPr="00844DD8" w:rsidRDefault="005049A3" w:rsidP="009779ED">
            <w:pPr>
              <w:pStyle w:val="a4"/>
              <w:numPr>
                <w:ilvl w:val="0"/>
                <w:numId w:val="1"/>
              </w:num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сифилис;</w:t>
            </w:r>
          </w:p>
          <w:p w:rsidR="005049A3" w:rsidRPr="00844DD8" w:rsidRDefault="005049A3" w:rsidP="009779ED">
            <w:pPr>
              <w:pStyle w:val="a4"/>
              <w:numPr>
                <w:ilvl w:val="0"/>
                <w:numId w:val="1"/>
              </w:num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генитальный герпес;</w:t>
            </w:r>
          </w:p>
          <w:p w:rsidR="005049A3" w:rsidRDefault="005049A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4DD8">
              <w:rPr>
                <w:rFonts w:ascii="Times New Roman" w:hAnsi="Times New Roman" w:cs="Times New Roman"/>
                <w:sz w:val="28"/>
                <w:szCs w:val="28"/>
              </w:rPr>
              <w:t>Вызывают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различные возбудители: бактерии, вирусы, простейшие.</w:t>
            </w:r>
          </w:p>
          <w:p w:rsidR="005049A3" w:rsidRDefault="002C1F40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49A3">
              <w:rPr>
                <w:rFonts w:ascii="Times New Roman" w:hAnsi="Times New Roman" w:cs="Times New Roman"/>
                <w:sz w:val="28"/>
                <w:szCs w:val="28"/>
              </w:rPr>
              <w:t>Для заражения может быть достаточно всего одного сексуального контакта с зараженным партнером.</w:t>
            </w:r>
          </w:p>
          <w:p w:rsidR="005049A3" w:rsidRPr="00844DD8" w:rsidRDefault="002C1F40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049A3"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путем, особенно опасны для нормального течения беременности и родов.</w:t>
            </w:r>
          </w:p>
        </w:tc>
        <w:tc>
          <w:tcPr>
            <w:tcW w:w="3847" w:type="dxa"/>
            <w:shd w:val="clear" w:color="auto" w:fill="FBE4D5" w:themeFill="accent2" w:themeFillTint="33"/>
          </w:tcPr>
          <w:p w:rsidR="005049A3" w:rsidRDefault="005049A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D6600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D66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серьёзную угрозу,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матери, так и для ребенка. Почти все ИППП, за редким исключением, могут передаваться ребенку от матери как в период беременности, так и во время родов. Возбудители хламидиоза, гонореи, трихомониаза особенно легко «прогрызают» путь вверх из влагалища в полость матки, блокируя местные защитные механизмы.</w:t>
            </w:r>
          </w:p>
          <w:p w:rsidR="005049A3" w:rsidRDefault="005049A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Внутриутробная инфекция опасна следующими осложнениями: выкидыш, внутриутробная гибель плода, развитие плацентарной недостаточности, задержка или пороки развития плода, преждевременные роды, </w:t>
            </w:r>
          </w:p>
        </w:tc>
        <w:tc>
          <w:tcPr>
            <w:tcW w:w="3847" w:type="dxa"/>
            <w:shd w:val="clear" w:color="auto" w:fill="FBE4D5" w:themeFill="accent2" w:themeFillTint="33"/>
          </w:tcPr>
          <w:p w:rsidR="005049A3" w:rsidRDefault="005049A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 новорожденного.</w:t>
            </w:r>
          </w:p>
          <w:p w:rsidR="005049A3" w:rsidRDefault="005049A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Поставить точный диагноз и назначить правильное лечение может только врач. Иногда женщину ничего не беспокоит, и вагинальная инфекция выявляется во время обследования, которое обязательно проходит каждая будущая мама. </w:t>
            </w:r>
            <w:r w:rsidR="009200D3">
              <w:rPr>
                <w:rFonts w:ascii="Times New Roman" w:hAnsi="Times New Roman" w:cs="Times New Roman"/>
                <w:sz w:val="28"/>
                <w:szCs w:val="28"/>
              </w:rPr>
              <w:t xml:space="preserve">В ряде случаев беременные пациентки избегают применять </w:t>
            </w:r>
            <w:r w:rsidR="00527E13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препараты, опасаясь, что могут нанести вред ребенку.</w:t>
            </w:r>
          </w:p>
          <w:p w:rsidR="00527E13" w:rsidRDefault="002C1F40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7E1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медицина имеет в своем арсенале высокоэффективные и безопасные препараты для лечения вагинальных инфекций в период беременности. </w:t>
            </w:r>
          </w:p>
        </w:tc>
        <w:tc>
          <w:tcPr>
            <w:tcW w:w="3768" w:type="dxa"/>
            <w:vMerge w:val="restart"/>
            <w:shd w:val="clear" w:color="auto" w:fill="FFFFFF" w:themeFill="background1"/>
          </w:tcPr>
          <w:p w:rsidR="00527E13" w:rsidRDefault="00527E13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Однако их выбор ограничен.</w:t>
            </w:r>
          </w:p>
          <w:p w:rsidR="005049A3" w:rsidRDefault="009779ED" w:rsidP="009779ED">
            <w:pPr>
              <w:shd w:val="clear" w:color="auto" w:fill="FBE4D5" w:themeFill="accent2" w:themeFillTint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7E13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D5F0238" wp14:editId="40E50C30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3129915</wp:posOffset>
                  </wp:positionV>
                  <wp:extent cx="1509395" cy="1704975"/>
                  <wp:effectExtent l="0" t="0" r="0" b="9525"/>
                  <wp:wrapTight wrapText="bothSides">
                    <wp:wrapPolygon edited="0">
                      <wp:start x="0" y="0"/>
                      <wp:lineTo x="0" y="21479"/>
                      <wp:lineTo x="21264" y="21479"/>
                      <wp:lineTo x="21264" y="0"/>
                      <wp:lineTo x="0" y="0"/>
                    </wp:wrapPolygon>
                  </wp:wrapTight>
                  <wp:docPr id="1" name="Рисунок 1" descr="https://sun9-26.userapi.com/R5SuTfTT1As9QHdYccKRuYD0pQGYGWFsr889-A/uoNgObfLH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6.userapi.com/R5SuTfTT1As9QHdYccKRuYD0pQGYGWFsr889-A/uoNgObfLH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E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7E13" w:rsidRPr="00527E13">
              <w:rPr>
                <w:rFonts w:ascii="Times New Roman" w:hAnsi="Times New Roman" w:cs="Times New Roman"/>
                <w:sz w:val="28"/>
                <w:szCs w:val="28"/>
              </w:rPr>
              <w:t>Поэтому,</w:t>
            </w:r>
            <w:r w:rsidR="00527E13">
              <w:rPr>
                <w:rFonts w:ascii="Times New Roman" w:hAnsi="Times New Roman" w:cs="Times New Roman"/>
                <w:sz w:val="28"/>
                <w:szCs w:val="28"/>
              </w:rPr>
              <w:t xml:space="preserve"> чтобы избежать нежелательных последствий – будущим родителям нужно обязательно обследоваться и провести необходимое лечение до наступления беременности. Следует помнить, что главное условие успешного лечения инфекций, передаваемых половым путем, - одновременное лечение полового партнера, чтобы в дальнейшем избежать повторного заражения.</w:t>
            </w:r>
          </w:p>
        </w:tc>
      </w:tr>
      <w:tr w:rsidR="005049A3" w:rsidTr="009779ED">
        <w:tc>
          <w:tcPr>
            <w:tcW w:w="11399" w:type="dxa"/>
            <w:gridSpan w:val="3"/>
            <w:shd w:val="clear" w:color="auto" w:fill="FBE4D5" w:themeFill="accent2" w:themeFillTint="33"/>
          </w:tcPr>
          <w:p w:rsidR="005049A3" w:rsidRDefault="005049A3" w:rsidP="00844DD8">
            <w:pP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ВАЖНО!!! СЕКСУАЛЬНЫЕ ОТНОШЕНИЯ ТОЛЬКО С ОДНИМ ПАРТНЕРОМ, КОТОРЫЙ ЗДОРОВ И ВЕРЕН ВАМ, - ЛУЧШИЙ СПОСОБ ЗАЩИТЫ ОТ ИППП.</w:t>
            </w:r>
          </w:p>
        </w:tc>
        <w:tc>
          <w:tcPr>
            <w:tcW w:w="3768" w:type="dxa"/>
            <w:vMerge/>
            <w:shd w:val="clear" w:color="auto" w:fill="FFFFFF" w:themeFill="background1"/>
          </w:tcPr>
          <w:p w:rsidR="005049A3" w:rsidRDefault="005049A3" w:rsidP="00844DD8">
            <w:pP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44DD8" w:rsidRPr="00844DD8" w:rsidRDefault="00844DD8" w:rsidP="00D20701">
      <w:pPr>
        <w:shd w:val="clear" w:color="auto" w:fill="FFFFFF" w:themeFill="background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844DD8" w:rsidRPr="00844DD8" w:rsidSect="00D20701">
      <w:pgSz w:w="16838" w:h="11906" w:orient="landscape"/>
      <w:pgMar w:top="720" w:right="720" w:bottom="720" w:left="72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BA" w:rsidRDefault="009F7EBA" w:rsidP="009200D3">
      <w:pPr>
        <w:spacing w:after="0" w:line="240" w:lineRule="auto"/>
      </w:pPr>
      <w:r>
        <w:separator/>
      </w:r>
    </w:p>
  </w:endnote>
  <w:endnote w:type="continuationSeparator" w:id="0">
    <w:p w:rsidR="009F7EBA" w:rsidRDefault="009F7EBA" w:rsidP="0092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BA" w:rsidRDefault="009F7EBA" w:rsidP="009200D3">
      <w:pPr>
        <w:spacing w:after="0" w:line="240" w:lineRule="auto"/>
      </w:pPr>
      <w:r>
        <w:separator/>
      </w:r>
    </w:p>
  </w:footnote>
  <w:footnote w:type="continuationSeparator" w:id="0">
    <w:p w:rsidR="009F7EBA" w:rsidRDefault="009F7EBA" w:rsidP="0092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4E2"/>
    <w:multiLevelType w:val="hybridMultilevel"/>
    <w:tmpl w:val="CBAAEE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DC"/>
    <w:rsid w:val="00092ED0"/>
    <w:rsid w:val="0019605F"/>
    <w:rsid w:val="001D6600"/>
    <w:rsid w:val="002C1F40"/>
    <w:rsid w:val="005049A3"/>
    <w:rsid w:val="00527E13"/>
    <w:rsid w:val="00844DD8"/>
    <w:rsid w:val="009200D3"/>
    <w:rsid w:val="009779ED"/>
    <w:rsid w:val="009D5CDC"/>
    <w:rsid w:val="009F7EBA"/>
    <w:rsid w:val="00D20701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4FF1A4-343D-4852-879C-B4DE68C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D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0D3"/>
  </w:style>
  <w:style w:type="paragraph" w:styleId="a7">
    <w:name w:val="footer"/>
    <w:basedOn w:val="a"/>
    <w:link w:val="a8"/>
    <w:uiPriority w:val="99"/>
    <w:unhideWhenUsed/>
    <w:rsid w:val="0092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cp:lastPrinted>2021-02-03T08:14:00Z</cp:lastPrinted>
  <dcterms:created xsi:type="dcterms:W3CDTF">2021-02-03T07:04:00Z</dcterms:created>
  <dcterms:modified xsi:type="dcterms:W3CDTF">2021-02-08T07:37:00Z</dcterms:modified>
</cp:coreProperties>
</file>