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69" w:rsidRDefault="00D85969" w:rsidP="00093BD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123825</wp:posOffset>
                </wp:positionV>
                <wp:extent cx="5572125" cy="762000"/>
                <wp:effectExtent l="0" t="0" r="28575" b="19050"/>
                <wp:wrapNone/>
                <wp:docPr id="2" name="Блок-схема: знак заверше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62000"/>
                        </a:xfrm>
                        <a:prstGeom prst="flowChartTermina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969" w:rsidRPr="00D85969" w:rsidRDefault="00D85969" w:rsidP="00D859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859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ПАССИВНОЕ КУРЕНИЕ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2" o:spid="_x0000_s1026" type="#_x0000_t116" style="position:absolute;left:0;text-align:left;margin-left:39.75pt;margin-top:9.75pt;width:438.7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" fillcolor="yellow" strokecolor="#1f4d78 [1604]" strokeweight="1pt">
                <v:textbox>
                  <w:txbxContent>
                    <w:p w:rsidR="00D85969" w:rsidRPr="00D85969" w:rsidRDefault="00D85969" w:rsidP="00D859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D859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6"/>
                          <w:szCs w:val="56"/>
                        </w:rPr>
                        <w:t>ПАССИВНОЕ КУРЕНИЕ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D85969" w:rsidRDefault="00D85969" w:rsidP="00093BD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5969" w:rsidRDefault="00D85969" w:rsidP="00093BD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3BD1" w:rsidRPr="00093BD1" w:rsidRDefault="00093BD1" w:rsidP="00D85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BD1">
        <w:rPr>
          <w:rFonts w:ascii="Times New Roman" w:hAnsi="Times New Roman" w:cs="Times New Roman"/>
          <w:sz w:val="28"/>
          <w:szCs w:val="28"/>
          <w:shd w:val="clear" w:color="auto" w:fill="FFFFFF"/>
        </w:rPr>
        <w:t>Пассивное курение – это состояние, когда некурящий человек вынужден вдыхать воздух с продуктами горения табака от сигарет курильщика.</w:t>
      </w:r>
    </w:p>
    <w:p w:rsidR="00093BD1" w:rsidRPr="00093BD1" w:rsidRDefault="00093BD1" w:rsidP="00D85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одном помещении с активным курильщиком в течение часа, некурящий человек вдыхает порцию табачного дыма, которая равноценна выкуриванию половины сигареты.</w:t>
      </w:r>
    </w:p>
    <w:p w:rsidR="00093BD1" w:rsidRPr="00093BD1" w:rsidRDefault="00093BD1" w:rsidP="00D8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Вредное воздействие пассивного вдыхания табачного дыма условно делят на 2 группы.</w:t>
      </w:r>
      <w:r w:rsidR="00D85969" w:rsidRPr="00D85969">
        <w:rPr>
          <w:noProof/>
          <w:lang w:eastAsia="ru-RU"/>
        </w:rPr>
        <w:t xml:space="preserve"> </w:t>
      </w:r>
    </w:p>
    <w:p w:rsidR="00093BD1" w:rsidRPr="00093BD1" w:rsidRDefault="00093BD1" w:rsidP="00D85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Немедленное действие</w:t>
      </w: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то, что человек ощущает сразу после пребывания в прокуренном помещении:</w:t>
      </w:r>
    </w:p>
    <w:p w:rsidR="00093BD1" w:rsidRPr="00093BD1" w:rsidRDefault="00093BD1" w:rsidP="00D8596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Раздражение слизистых носоглотки, бронхов, глаз: першение в горле, кашель, слезотечение.</w:t>
      </w:r>
    </w:p>
    <w:p w:rsidR="00093BD1" w:rsidRPr="00093BD1" w:rsidRDefault="00093BD1" w:rsidP="00093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Сухость во рту.</w:t>
      </w:r>
    </w:p>
    <w:p w:rsidR="00093BD1" w:rsidRPr="00093BD1" w:rsidRDefault="00093BD1" w:rsidP="00093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табачных токсинов на центральную нервную систему: головная боль, головокружение, тошнота.</w:t>
      </w:r>
    </w:p>
    <w:p w:rsidR="00093BD1" w:rsidRPr="00093BD1" w:rsidRDefault="00D85969" w:rsidP="00093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90958FF" wp14:editId="26A82E04">
            <wp:simplePos x="0" y="0"/>
            <wp:positionH relativeFrom="column">
              <wp:posOffset>4200525</wp:posOffset>
            </wp:positionH>
            <wp:positionV relativeFrom="paragraph">
              <wp:posOffset>379730</wp:posOffset>
            </wp:positionV>
            <wp:extent cx="2282825" cy="1955165"/>
            <wp:effectExtent l="0" t="0" r="3175" b="6985"/>
            <wp:wrapTight wrapText="bothSides">
              <wp:wrapPolygon edited="0">
                <wp:start x="0" y="0"/>
                <wp:lineTo x="0" y="21467"/>
                <wp:lineTo x="21450" y="21467"/>
                <wp:lineTo x="21450" y="0"/>
                <wp:lineTo x="0" y="0"/>
              </wp:wrapPolygon>
            </wp:wrapTight>
            <wp:docPr id="5" name="Рисунок 5" descr="https://forumsamogon.ru/wp-content/uploads/7/5/d/75dd92861c5c5d2a68002099720dd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rumsamogon.ru/wp-content/uploads/7/5/d/75dd92861c5c5d2a68002099720dd7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BD1"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Расстройство работы сердечно-сосудистой системы с симптомами гипоксии: учащение пульса, появление одышки, подъем артериального давления из-за снижения содержания кислорода во вдыхаемом воздухе.</w:t>
      </w:r>
    </w:p>
    <w:p w:rsidR="00093BD1" w:rsidRPr="00093BD1" w:rsidRDefault="00093BD1" w:rsidP="00093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Аллергические реакции на компоненты табачного дыма.</w:t>
      </w:r>
    </w:p>
    <w:p w:rsidR="00093BD1" w:rsidRPr="00093BD1" w:rsidRDefault="00093BD1" w:rsidP="0086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Отсроченные,</w:t>
      </w: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развиваются через продолжительное время:</w:t>
      </w:r>
    </w:p>
    <w:p w:rsidR="00093BD1" w:rsidRPr="00093BD1" w:rsidRDefault="00093BD1" w:rsidP="00860D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Патологии бронхолегочной системы: астма, бронхиты, эмфизема легких.</w:t>
      </w:r>
    </w:p>
    <w:p w:rsidR="00093BD1" w:rsidRPr="00093BD1" w:rsidRDefault="00093BD1" w:rsidP="00093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Хронические болезни уха, горла, носа.</w:t>
      </w:r>
    </w:p>
    <w:p w:rsidR="00093BD1" w:rsidRPr="00093BD1" w:rsidRDefault="00093BD1" w:rsidP="00093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сердца и сосудов: ранний атеросклероз, ишемические расстройства, нарушения сердечного ритма, гипертония.</w:t>
      </w:r>
    </w:p>
    <w:p w:rsidR="00093BD1" w:rsidRPr="00093BD1" w:rsidRDefault="00093BD1" w:rsidP="00093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Аллергические болезни.</w:t>
      </w:r>
    </w:p>
    <w:p w:rsidR="00093BD1" w:rsidRPr="00093BD1" w:rsidRDefault="00093BD1" w:rsidP="00093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– задержка психомоторного развития.</w:t>
      </w:r>
    </w:p>
    <w:p w:rsidR="00093BD1" w:rsidRPr="00093BD1" w:rsidRDefault="00093BD1" w:rsidP="00093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 риск возникновения злокачественных новообразований.</w:t>
      </w:r>
    </w:p>
    <w:p w:rsidR="00093BD1" w:rsidRPr="00093BD1" w:rsidRDefault="00093BD1" w:rsidP="00093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процент инвалидности и смерти.</w:t>
      </w:r>
    </w:p>
    <w:p w:rsidR="00093BD1" w:rsidRPr="00093BD1" w:rsidRDefault="00093BD1" w:rsidP="00860D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3B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Влияние пассивного курения на органы дыхания</w:t>
      </w:r>
    </w:p>
    <w:p w:rsidR="00093BD1" w:rsidRPr="00093BD1" w:rsidRDefault="00093BD1" w:rsidP="00860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раздражение слизистой дыхательных путей табачным дымом ведет к формированию хронических ринитов, фарингитов, бронхитов. Бронхиальная астма развивается при пассивном курении в 5 раз чаще, чем у людей, огражденных от действия табачного дыма.</w:t>
      </w:r>
    </w:p>
    <w:p w:rsidR="00093BD1" w:rsidRPr="00093BD1" w:rsidRDefault="00093BD1" w:rsidP="00860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 носовым дыханием вызывают воспаление евстахиевой трубы, соединяющей ротовую полость с ухом. В результате наблюдаются частые средние отиты, снижение слуха.</w:t>
      </w:r>
    </w:p>
    <w:p w:rsidR="00093BD1" w:rsidRPr="00093BD1" w:rsidRDefault="00093BD1" w:rsidP="00860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Радиоактивные изотопы табачного дыма, признанные сильнейшими канцерогенами, попадая в ткани легкого, вызывают метаплазию альвеолярных клеток с образованием злокачественных опухолей.</w:t>
      </w:r>
    </w:p>
    <w:p w:rsidR="001670B9" w:rsidRDefault="001670B9" w:rsidP="001670B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93BD1" w:rsidRPr="00093BD1" w:rsidRDefault="00093BD1" w:rsidP="001670B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3B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Центральная нервная система</w:t>
      </w:r>
    </w:p>
    <w:p w:rsidR="00093BD1" w:rsidRPr="00093BD1" w:rsidRDefault="00093BD1" w:rsidP="001670B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алкалоида никотина, который оказывает нейротоксическое действие, в табачном дыме содержится много других ядовитых и токсических веществ (окись углерода, фенол, аммиак), которые повреждают различные структуры головного мозга.</w:t>
      </w:r>
      <w:r w:rsidR="0016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воздействиями становятся: </w:t>
      </w:r>
    </w:p>
    <w:p w:rsidR="00093BD1" w:rsidRPr="00093BD1" w:rsidRDefault="00093BD1" w:rsidP="001670B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Психоэмоциональные нарушения, быстрая смена настроения: возбуждение, апатия</w:t>
      </w:r>
    </w:p>
    <w:p w:rsidR="00093BD1" w:rsidRPr="00093BD1" w:rsidRDefault="00093BD1" w:rsidP="001670B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Расстройство сна: бессонница, дневная сонливость.</w:t>
      </w:r>
    </w:p>
    <w:p w:rsidR="00093BD1" w:rsidRPr="00093BD1" w:rsidRDefault="00093BD1" w:rsidP="001670B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вкусовых ощущений.</w:t>
      </w:r>
    </w:p>
    <w:p w:rsidR="00093BD1" w:rsidRPr="00093BD1" w:rsidRDefault="00093BD1" w:rsidP="001670B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аппетита, тошнота.</w:t>
      </w:r>
    </w:p>
    <w:p w:rsidR="00093BD1" w:rsidRPr="00093BD1" w:rsidRDefault="00093BD1" w:rsidP="001670B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Головные боли, головокружения.</w:t>
      </w:r>
    </w:p>
    <w:p w:rsidR="00093BD1" w:rsidRPr="00093BD1" w:rsidRDefault="00093BD1" w:rsidP="00093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Слабость, повышенная утомляемость.</w:t>
      </w:r>
    </w:p>
    <w:p w:rsidR="00093BD1" w:rsidRPr="00093BD1" w:rsidRDefault="00093BD1" w:rsidP="00093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функций мозга: рассеянность, забывчивость, ухудшение памяти.</w:t>
      </w:r>
    </w:p>
    <w:p w:rsidR="00093BD1" w:rsidRPr="00093BD1" w:rsidRDefault="00BF753C" w:rsidP="00BF75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2649</wp:posOffset>
            </wp:positionV>
            <wp:extent cx="2635469" cy="1762797"/>
            <wp:effectExtent l="0" t="0" r="0" b="8890"/>
            <wp:wrapTight wrapText="bothSides">
              <wp:wrapPolygon edited="0">
                <wp:start x="0" y="0"/>
                <wp:lineTo x="0" y="21476"/>
                <wp:lineTo x="21392" y="21476"/>
                <wp:lineTo x="21392" y="0"/>
                <wp:lineTo x="0" y="0"/>
              </wp:wrapPolygon>
            </wp:wrapTight>
            <wp:docPr id="6" name="Рисунок 6" descr="https://img.lovepik.com/element/40139/9824.png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lovepik.com/element/40139/9824.png_12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469" cy="176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3BD1" w:rsidRPr="00093B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Сердце, сосуды</w:t>
      </w:r>
    </w:p>
    <w:p w:rsidR="00093BD1" w:rsidRPr="00093BD1" w:rsidRDefault="00093BD1" w:rsidP="00860D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влиянием токсических веществ табачного дыма развивается выраженное нарушение функции сердечно-сосудистой системы. Это способствует развитию раннего атеросклероза, стенокардии, гипертонии, что в конечном итоге провоцирует инфаркты и инсульты.</w:t>
      </w:r>
    </w:p>
    <w:p w:rsidR="00093BD1" w:rsidRPr="00093BD1" w:rsidRDefault="00093BD1" w:rsidP="00093BD1">
      <w:pPr>
        <w:shd w:val="clear" w:color="auto" w:fill="FFFFFF"/>
        <w:spacing w:before="96" w:after="96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3B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Органы зрения</w:t>
      </w:r>
    </w:p>
    <w:p w:rsidR="00093BD1" w:rsidRPr="00093BD1" w:rsidRDefault="00093BD1" w:rsidP="001670B9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табачного дыма раздражают и сушат слизистую глаз, сужают сосуды, что ведет к нарушению трофики роговицы. Помимо частых конъюнктивитов, длительное пребывание в задымленном помещении вызывает снижение остроты зрения.</w:t>
      </w:r>
    </w:p>
    <w:p w:rsidR="00093BD1" w:rsidRPr="00093BD1" w:rsidRDefault="00093BD1" w:rsidP="00093BD1">
      <w:pPr>
        <w:shd w:val="clear" w:color="auto" w:fill="FFFFFF"/>
        <w:spacing w:before="96" w:after="96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3B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Репродуктивная система</w:t>
      </w:r>
    </w:p>
    <w:p w:rsidR="00093BD1" w:rsidRPr="00093BD1" w:rsidRDefault="00093BD1" w:rsidP="001670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Пассивное курение оказывает негативное влияние на репродуктивную систему как мужчин, так и женщин. У жен курящих мужчин чаще развивается синдром истощенных яичников, что значительно снижает их способность к зачатию. У 40–50% женщин, вынужденных дышать токсичными продуктами горения табака, во время беременности возникают те или иные проблемы.</w:t>
      </w:r>
    </w:p>
    <w:p w:rsidR="00093BD1" w:rsidRPr="00093BD1" w:rsidRDefault="00093BD1" w:rsidP="001670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мужчин компоненты табачного дыма подавляют активность сперматозоидов, что может являться причиной бесплодия.</w:t>
      </w:r>
    </w:p>
    <w:p w:rsidR="00093BD1" w:rsidRPr="00093BD1" w:rsidRDefault="00093BD1" w:rsidP="00093BD1">
      <w:pPr>
        <w:shd w:val="clear" w:color="auto" w:fill="FFFFFF"/>
        <w:spacing w:before="96" w:after="96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3B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Влияние пассивного курения на детей</w:t>
      </w:r>
    </w:p>
    <w:p w:rsidR="001670B9" w:rsidRDefault="00093BD1" w:rsidP="001670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доказательств вредного влияние на детей пассивного курения служит тот факт, что в семьях, где курит один или оба родителя, в несколько раз увеличивается заболеваемость ребенка респираторными заболеваниями, бронхитами, пневмониями.</w:t>
      </w:r>
    </w:p>
    <w:p w:rsidR="00093BD1" w:rsidRPr="00093BD1" w:rsidRDefault="00093BD1" w:rsidP="001670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6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дыма проникают в грудное молоко кормящей матери, то есть происходит постепенное отравление ребенка, следствием которого является угнетение или возбуждение ЦНС: ребенок заторможен, вялый, много спит, либо, наоборот, кричит, плачет, плохо ест, срыгивает, не прибавляет в весе.</w:t>
      </w:r>
    </w:p>
    <w:p w:rsidR="00093BD1" w:rsidRPr="00093BD1" w:rsidRDefault="00093BD1" w:rsidP="001670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минимальных мозговых дисфункций, которые проявляются задержкой речевого развития и мелкой моторики, что в дальнейшем вызывает проблемы с усвоением учебного материала, плохую адаптацию в коллективе, особенности поведения в школе. Повышается склонность к аллергическим заболеваниям: </w:t>
      </w:r>
      <w:proofErr w:type="spellStart"/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атопический</w:t>
      </w:r>
      <w:proofErr w:type="spellEnd"/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дерматит, бронхиальная астма.</w:t>
      </w:r>
    </w:p>
    <w:p w:rsidR="00093BD1" w:rsidRPr="00093BD1" w:rsidRDefault="00093BD1" w:rsidP="001670B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детский организм находится в стадии активного роста и развития, его клетки более подвержены мутациям из-за действия табачных токсинов.</w:t>
      </w:r>
    </w:p>
    <w:p w:rsidR="00093BD1" w:rsidRPr="00093BD1" w:rsidRDefault="00093BD1" w:rsidP="008F6056">
      <w:pPr>
        <w:shd w:val="clear" w:color="auto" w:fill="FFFFFF"/>
        <w:spacing w:after="96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3B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Влияние пассивного курения на беременных женщин</w:t>
      </w:r>
    </w:p>
    <w:p w:rsidR="00093BD1" w:rsidRPr="00093BD1" w:rsidRDefault="00BF753C" w:rsidP="008F6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5F6C9D6" wp14:editId="57A9F154">
            <wp:simplePos x="0" y="0"/>
            <wp:positionH relativeFrom="margin">
              <wp:align>right</wp:align>
            </wp:positionH>
            <wp:positionV relativeFrom="paragraph">
              <wp:posOffset>314325</wp:posOffset>
            </wp:positionV>
            <wp:extent cx="3416300" cy="2626995"/>
            <wp:effectExtent l="0" t="0" r="0" b="1905"/>
            <wp:wrapTight wrapText="bothSides">
              <wp:wrapPolygon edited="0">
                <wp:start x="0" y="0"/>
                <wp:lineTo x="0" y="21459"/>
                <wp:lineTo x="21439" y="21459"/>
                <wp:lineTo x="21439" y="0"/>
                <wp:lineTo x="0" y="0"/>
              </wp:wrapPolygon>
            </wp:wrapTight>
            <wp:docPr id="8" name="Рисунок 8" descr="https://libraryeuroparl.files.wordpress.com/2017/06/fotolia_139897869_subscription_xxl-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ibraryeuroparl.files.wordpress.com/2017/06/fotolia_139897869_subscription_xxl-1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3BD1"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Негативное влияние на беременных женщин, которое оказывает пассивное курение, трудно переоценить.</w:t>
      </w:r>
    </w:p>
    <w:p w:rsidR="00093BD1" w:rsidRPr="00093BD1" w:rsidRDefault="00093BD1" w:rsidP="008F6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 оказывает сосудосуживающее действие на сосуды матки и плаценты.</w:t>
      </w:r>
    </w:p>
    <w:p w:rsidR="00093BD1" w:rsidRPr="00093BD1" w:rsidRDefault="00093BD1" w:rsidP="008F6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 усвоение организмом витаминов С, В, фолиевой кислоты, которые необходимы для нормального роста и развития плода.</w:t>
      </w:r>
    </w:p>
    <w:p w:rsidR="00093BD1" w:rsidRPr="00093BD1" w:rsidRDefault="00093BD1" w:rsidP="008F6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на фоне табачной интоксикации плацента располагается аномально (</w:t>
      </w:r>
      <w:proofErr w:type="spellStart"/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предлежание</w:t>
      </w:r>
      <w:proofErr w:type="spellEnd"/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плаценты) в нижней части матки у внутреннего маточного зева. Женщина в таком случае не сможет родить естественным путем, так как плацента механически перекрывает выход из матки. </w:t>
      </w:r>
    </w:p>
    <w:p w:rsidR="00093BD1" w:rsidRPr="00093BD1" w:rsidRDefault="00093BD1" w:rsidP="00093BD1">
      <w:pPr>
        <w:shd w:val="clear" w:color="auto" w:fill="FFFFFF"/>
        <w:spacing w:before="96" w:after="96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3B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Какое курение опаснее: пассивное или активное</w:t>
      </w:r>
      <w:r w:rsidR="008F60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?</w:t>
      </w:r>
    </w:p>
    <w:p w:rsidR="00093BD1" w:rsidRPr="00093BD1" w:rsidRDefault="00093BD1" w:rsidP="008F6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том, что вреднее: пассивное или активное курение еще находится на стадии изучения.</w:t>
      </w:r>
    </w:p>
    <w:p w:rsidR="00093BD1" w:rsidRPr="00093BD1" w:rsidRDefault="00093BD1" w:rsidP="008F6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курильщика уже развиты механизмы адаптации к компонентам дыма и никотину, а вред пассивного курения у человека, не имеющего этой привычки, выражен сильнее, так как у него организм более болезненно реагирует на токсичный дым.</w:t>
      </w:r>
    </w:p>
    <w:p w:rsidR="00093BD1" w:rsidRPr="00093BD1" w:rsidRDefault="00093BD1" w:rsidP="008F6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компоненты дыма, оседающие и накапливающиеся на волосах, одежде, мебели, предметах обстановки, постепенно отравляют организм человека.</w:t>
      </w:r>
    </w:p>
    <w:p w:rsidR="008F6056" w:rsidRDefault="008F6056" w:rsidP="008F605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93BD1" w:rsidRPr="00093BD1" w:rsidRDefault="00093BD1" w:rsidP="008F605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3B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Как избежать пассивного курения</w:t>
      </w:r>
      <w:r w:rsidR="008F6056" w:rsidRPr="008F60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?</w:t>
      </w:r>
    </w:p>
    <w:p w:rsidR="00093BD1" w:rsidRPr="00093BD1" w:rsidRDefault="00093BD1" w:rsidP="008F6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Курильщики в угоду пагубной привычки сами выбирают путь хронической интоксикации организма, но почему окружающие должны подвергаться вместе с ними опасным последствиям для здоровья и жизни?</w:t>
      </w:r>
    </w:p>
    <w:p w:rsidR="00093BD1" w:rsidRPr="00093BD1" w:rsidRDefault="00093BD1" w:rsidP="008F6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радикальный способ решения вопроса пассивного курения – это полный отказ от курения. Но в силу различных причин не каждый человек способен бросить курить, поэтому разработаны меры по ограничению вред</w:t>
      </w:r>
      <w:r w:rsidR="008F6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воздействия табачного дыма.</w:t>
      </w:r>
    </w:p>
    <w:p w:rsidR="00093BD1" w:rsidRPr="00093BD1" w:rsidRDefault="00093BD1" w:rsidP="008F605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93B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Если курят дома</w:t>
      </w:r>
      <w:r w:rsidR="008F6056" w:rsidRPr="008F605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093BD1" w:rsidRPr="00093BD1" w:rsidRDefault="008F6056" w:rsidP="008F6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</w:t>
      </w:r>
      <w:r w:rsidR="00093BD1"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квартире местом курения обычно является кухня или туалетная комната. Для снижения задымления этих помещений следует установить дополнительные вентиляционные устройства: на кухонную вытяжку и в отверстие воздуховода в туалете.</w:t>
      </w:r>
    </w:p>
    <w:p w:rsidR="00093BD1" w:rsidRPr="00093BD1" w:rsidRDefault="008F6056" w:rsidP="008F605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093BD1"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часто проветривать квартиру и проводить влажную уборку.</w:t>
      </w:r>
    </w:p>
    <w:p w:rsidR="008F6056" w:rsidRDefault="008F6056" w:rsidP="008F6056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93BD1" w:rsidRPr="00093BD1" w:rsidRDefault="00093BD1" w:rsidP="008F6056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93B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Если курят на работе</w:t>
      </w:r>
      <w:r w:rsidR="008F6056" w:rsidRPr="008F605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093BD1" w:rsidRPr="00093BD1" w:rsidRDefault="008F6056" w:rsidP="008F6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093BD1"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урить в рабочих помещениях категорически запрещено. Администрация обязана выделить курящим сотрудникам специальное помещение, оборудованное мощной вентиляционной установкой и поглотителями табачного дыма.</w:t>
      </w:r>
    </w:p>
    <w:p w:rsidR="00093BD1" w:rsidRPr="00093BD1" w:rsidRDefault="00093BD1" w:rsidP="008F6056">
      <w:pPr>
        <w:shd w:val="clear" w:color="auto" w:fill="FFFFFF"/>
        <w:spacing w:before="96" w:after="96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93B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Если курят в общественных местах</w:t>
      </w:r>
      <w:r w:rsidR="008F605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093BD1" w:rsidRPr="00093BD1" w:rsidRDefault="008F6056" w:rsidP="00BF753C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093BD1"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местах: учебных заведениях, медицинских организациях, кафе, гостиницах и других учреждениях наложен запрет на курение. </w:t>
      </w:r>
    </w:p>
    <w:p w:rsidR="00093BD1" w:rsidRPr="00093BD1" w:rsidRDefault="00093BD1" w:rsidP="00BF753C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исследованиях, проведенных во многих странах мира о влиянии пассивного курения на здоровье человека доказано, что некурящие, живущие или работающие вместе с курильщиками, имеют высокий риск развития патологических процессов в организме, как и при активном </w:t>
      </w:r>
      <w:proofErr w:type="spellStart"/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табакокурении</w:t>
      </w:r>
      <w:proofErr w:type="spellEnd"/>
      <w:r w:rsidRPr="00093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53C" w:rsidRDefault="00BF753C" w:rsidP="00BF75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753C" w:rsidRDefault="00BF753C" w:rsidP="00BF75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53C" w:rsidRDefault="00BF753C" w:rsidP="00093B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BD1" w:rsidRPr="00093BD1" w:rsidRDefault="00BF753C" w:rsidP="00BF753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 «Городокский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sectPr w:rsidR="00093BD1" w:rsidRPr="00093BD1" w:rsidSect="00667418">
      <w:pgSz w:w="11906" w:h="16838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435C"/>
    <w:multiLevelType w:val="multilevel"/>
    <w:tmpl w:val="C620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83388"/>
    <w:multiLevelType w:val="multilevel"/>
    <w:tmpl w:val="3C4C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21F1F"/>
    <w:multiLevelType w:val="multilevel"/>
    <w:tmpl w:val="598C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E282E"/>
    <w:multiLevelType w:val="multilevel"/>
    <w:tmpl w:val="3888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35"/>
    <w:rsid w:val="00093BD1"/>
    <w:rsid w:val="001670B9"/>
    <w:rsid w:val="003F6135"/>
    <w:rsid w:val="005B2F69"/>
    <w:rsid w:val="00667418"/>
    <w:rsid w:val="00671521"/>
    <w:rsid w:val="00786E62"/>
    <w:rsid w:val="00860D45"/>
    <w:rsid w:val="008E46D1"/>
    <w:rsid w:val="008F6056"/>
    <w:rsid w:val="00BF753C"/>
    <w:rsid w:val="00CC5D57"/>
    <w:rsid w:val="00D85969"/>
    <w:rsid w:val="00F0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305E5-0C41-4EAD-85B2-94B49C92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0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439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03311290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2010480117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4</cp:revision>
  <dcterms:created xsi:type="dcterms:W3CDTF">2021-05-27T08:43:00Z</dcterms:created>
  <dcterms:modified xsi:type="dcterms:W3CDTF">2021-05-27T13:34:00Z</dcterms:modified>
</cp:coreProperties>
</file>