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50" w:rsidRPr="00600850" w:rsidRDefault="00600850" w:rsidP="006008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08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Сбор и уплата страховых взносов</w:t>
      </w:r>
    </w:p>
    <w:p w:rsidR="00600850" w:rsidRPr="00600850" w:rsidRDefault="00600850" w:rsidP="0060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Вопрос:</w:t>
      </w:r>
      <w:r w:rsidRPr="006008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Индивидуальным предпринимателем (ИП) заключен договор на оказание услуг с юридическим лицом, сроком действия с 1 января по 31 декабря 2023 г. Услуги оказываются по заявкам заказчика по мере необходимости, оплата производится заказчиком по факту оказания услуги согласно акту выполненных работ. Например: 20.01.2023 от заказчика поступила заявка, 21.02.2023 оказана услуга и результат передан заказчику, 01.03.2023 произведена оплата. Каким образом необходимо отразить периоды осуществления предпринимательской деятельности за 2023 год и рассчитать сумму обязательных страховых взносов (взносы), подлежащих уплате?</w:t>
      </w:r>
    </w:p>
    <w:p w:rsidR="00600850" w:rsidRPr="00600850" w:rsidRDefault="00600850" w:rsidP="0060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08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</w:p>
    <w:p w:rsidR="00600850" w:rsidRPr="00600850" w:rsidRDefault="00600850" w:rsidP="00600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5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взносов, причитающаяся к уплате в бюджет государственного внебюджетного фонда социальной защиты населения Республики Беларусь (бюджет фонда), исчисляется из определяемого ИП дохода</w:t>
      </w:r>
      <w:r w:rsidR="00CA5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6008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период осуществления предпринимательской деятельности</w:t>
      </w:r>
      <w:r w:rsidRPr="0060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отчетном году. При этом сумма взносов, исчисленная из дохода индивидуального предпринимателя, должна быть не менее суммы таких взносов, исчисленной из размеров минимальных заработных плат, установленных и проиндексированных в соответствии с законодательством (МЗП) в месяцах, за которые уплачиваются взносы</w:t>
      </w:r>
      <w:proofErr w:type="gramStart"/>
      <w:r w:rsidRPr="006008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End"/>
      <w:r w:rsidRPr="006008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0850" w:rsidRPr="00600850" w:rsidRDefault="00600850" w:rsidP="00600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Взносы не уплачиваются</w:t>
      </w:r>
      <w:r w:rsidRPr="0060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 за периоды </w:t>
      </w:r>
      <w:r w:rsidRPr="006008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неосуществления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08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году предпринимательской деятельности с указанием таких периодов в документах индивидуального персонифицированного учета в системе государственного социального страхования</w:t>
      </w:r>
      <w:proofErr w:type="gramStart"/>
      <w:r w:rsidRPr="006008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008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0850" w:rsidRPr="00600850" w:rsidRDefault="00600850" w:rsidP="00600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периодов осуществления (неосуществления) деятельности следует учитывать следующее</w:t>
      </w:r>
    </w:p>
    <w:p w:rsidR="00600850" w:rsidRPr="00600850" w:rsidRDefault="00600850" w:rsidP="00600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трудовую пенсию, имеют лица, которые в периоды работы, предпринимательской, творческой и иной деятельности подлежали государственному социальному страхованию и за них, а также ими самими в предусмотренных законодательством о государственном социальном страховании случаях уплачивались взносы в бюджет фонда</w:t>
      </w:r>
      <w:r w:rsidRPr="006008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60085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стаж работы засчитываются периоды работы, предпринимательской, творческой и иной деятельности при условии, что в течение этих периодов производилась уплата взносов в бюджет фонда согласно законодательству о государственном социальном страховании</w:t>
      </w:r>
      <w:proofErr w:type="gramStart"/>
      <w:r w:rsidRPr="006008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proofErr w:type="gramEnd"/>
      <w:r w:rsidRPr="00600850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Аналогичный принцип определяет представление права на выплату государственных пособий, финансируемых из средств бюджета фонда.</w:t>
      </w:r>
    </w:p>
    <w:p w:rsidR="00600850" w:rsidRPr="00600850" w:rsidRDefault="00600850" w:rsidP="00600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для целей государственного социального страхования при расчете суммы взносов в бюджет фонда основополагающими являются периоды фактической работы, осуществления предпринимательской деятельности физическим лицом (независимо от рода деятельности и оказания услуг).</w:t>
      </w:r>
    </w:p>
    <w:p w:rsidR="00600850" w:rsidRPr="00600850" w:rsidRDefault="00600850" w:rsidP="00600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Справочно. </w:t>
      </w:r>
      <w:proofErr w:type="gramStart"/>
      <w:r w:rsidRPr="006008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Предпринимательской признается самостоятельная деятельность юридических и физических лиц, осуществляемая ими в гражданском обороте от своего имени, на свой риск и под свою имущественную ответственность и направленная на систематическое получение прибыли от пользования имуществом, продажи вещей, произведенных, переработанных или приобретенных указанными лицами для продажи, а также от выполнения работ или оказания услуг, если эти работы или услуги </w:t>
      </w:r>
      <w:r w:rsidRPr="006008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предназначаются для реализации другим</w:t>
      </w:r>
      <w:proofErr w:type="gramEnd"/>
      <w:r w:rsidRPr="006008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лицам и не используются для </w:t>
      </w:r>
      <w:proofErr w:type="gramStart"/>
      <w:r w:rsidRPr="006008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собственного</w:t>
      </w:r>
      <w:proofErr w:type="gramEnd"/>
      <w:r w:rsidRPr="006008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потребления</w:t>
      </w:r>
      <w:r w:rsidRPr="0060085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5</w:t>
      </w:r>
      <w:r w:rsidRPr="006008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0850" w:rsidRPr="00600850" w:rsidRDefault="00600850" w:rsidP="00600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Предпринимательская деятельность может приводить как к положительному результату – получение прибыли, так и к отрицательному – ее отсутствию.</w:t>
      </w:r>
    </w:p>
    <w:p w:rsidR="00600850" w:rsidRPr="00600850" w:rsidRDefault="00600850" w:rsidP="00600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08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 подтверждающими данный факт, могут быть, в частности, договоры, акты выполненных работ, первичные учетные документы и др. Вместе с тем, осуществление деятельности предполагает не только непосредственное оказание услуг (выполнение работ) в определенное время, но проведение иных операций (финансовых, торговых транзакций, реклама, аренда, поиск новых клиентов, заключение договоров, общение (переписка) с контрагентами, исследование рынка, обновление информации о товарах, услугах, ценах и</w:t>
      </w:r>
      <w:proofErr w:type="gramEnd"/>
      <w:r w:rsidRPr="0060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085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гарантиях</w:t>
      </w:r>
      <w:proofErr w:type="gramEnd"/>
      <w:r w:rsidRPr="0060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т.д.), иными словами проведение подготовительной (дополнительной) работы в зависимости от специфики деятельности.</w:t>
      </w:r>
    </w:p>
    <w:p w:rsidR="00600850" w:rsidRPr="00600850" w:rsidRDefault="00600850" w:rsidP="00600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приведенного примера, ИП заключил с юридическим лицом </w:t>
      </w:r>
      <w:r w:rsidRPr="006008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на оказание услуг сроком действия – год, соответственно, этот период будет периодом осуществления предпринимательской деятельности</w:t>
      </w:r>
      <w:r w:rsidRPr="0060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целей государственного социального страхования и уплаты взносов в бюджет фонда (с 01.01.2023 по 31.12.2023) в сумме не менее суммы взносов, исчисленных из размера МЗП, с последующим отражением в документах персонифицированного учета по коду вида деятельности</w:t>
      </w:r>
      <w:proofErr w:type="gramEnd"/>
      <w:r w:rsidRPr="0060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«ВЗНОСЫ».</w:t>
      </w:r>
    </w:p>
    <w:p w:rsidR="00600850" w:rsidRPr="00600850" w:rsidRDefault="00600850" w:rsidP="00600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Справочно. Размер месячной МЗП с января 2023 года установлен в сумме 554,00 рубля, соответственно, сумма взносов за месяц составит – 193,90 рублей (554,00 руб. х 35 %), за год (при условии отсутствия индексации МЗП) – 2 326,80 рублей (193,90 руб. х 12 мес.).</w:t>
      </w:r>
      <w:r w:rsidRPr="0060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0850" w:rsidRPr="00600850" w:rsidRDefault="00CA5C9B" w:rsidP="0060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600850" w:rsidRPr="00600850" w:rsidRDefault="00600850" w:rsidP="00600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60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1 статьи 9 Закона Республики Беларусь от 15.07.2021 № 118-З «О взносах в бюджет государственного внебюджетного фонда социальной защиты населения Республики Беларусь» (Закон № 118-З) </w:t>
      </w:r>
    </w:p>
    <w:p w:rsidR="00600850" w:rsidRPr="00600850" w:rsidRDefault="00600850" w:rsidP="00600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0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2 статьи 11 Закона № 118-З </w:t>
      </w:r>
    </w:p>
    <w:p w:rsidR="00600850" w:rsidRPr="00600850" w:rsidRDefault="00600850" w:rsidP="00600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60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Статья 5 Закона Республики Беларусь от 17.04.1992 № 1596-XII «О пенсионном обеспечении» (Закон № 1596-XII) </w:t>
      </w:r>
    </w:p>
    <w:p w:rsidR="00600850" w:rsidRPr="00600850" w:rsidRDefault="00600850" w:rsidP="00600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60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Статья 51 Закона № 1596-XII </w:t>
      </w:r>
    </w:p>
    <w:p w:rsidR="00600850" w:rsidRPr="00600850" w:rsidRDefault="00600850" w:rsidP="00600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60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Статья 1 Гражданского кодекса Республики Беларусь</w:t>
      </w:r>
    </w:p>
    <w:p w:rsidR="004D5CAF" w:rsidRDefault="004D5CAF">
      <w:pPr>
        <w:rPr>
          <w:lang w:val="en-US"/>
        </w:rPr>
      </w:pPr>
    </w:p>
    <w:p w:rsidR="008A0F3A" w:rsidRDefault="008A0F3A" w:rsidP="008A0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0F3A">
        <w:rPr>
          <w:rFonts w:ascii="Times New Roman" w:hAnsi="Times New Roman" w:cs="Times New Roman"/>
          <w:sz w:val="24"/>
          <w:szCs w:val="24"/>
        </w:rPr>
        <w:t>Городокский</w:t>
      </w:r>
      <w:proofErr w:type="spellEnd"/>
      <w:r w:rsidRPr="008A0F3A">
        <w:rPr>
          <w:rFonts w:ascii="Times New Roman" w:hAnsi="Times New Roman" w:cs="Times New Roman"/>
          <w:sz w:val="24"/>
          <w:szCs w:val="24"/>
        </w:rPr>
        <w:t xml:space="preserve"> районный отдел  </w:t>
      </w:r>
    </w:p>
    <w:p w:rsidR="008A0F3A" w:rsidRDefault="008A0F3A" w:rsidP="008A0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F3A">
        <w:rPr>
          <w:rFonts w:ascii="Times New Roman" w:hAnsi="Times New Roman" w:cs="Times New Roman"/>
          <w:sz w:val="24"/>
          <w:szCs w:val="24"/>
        </w:rPr>
        <w:t>Витебского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F3A">
        <w:rPr>
          <w:rFonts w:ascii="Times New Roman" w:hAnsi="Times New Roman" w:cs="Times New Roman"/>
          <w:sz w:val="24"/>
          <w:szCs w:val="24"/>
        </w:rPr>
        <w:t xml:space="preserve">областного управления </w:t>
      </w:r>
    </w:p>
    <w:p w:rsidR="008A0F3A" w:rsidRPr="008A0F3A" w:rsidRDefault="008A0F3A" w:rsidP="008A0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F3A">
        <w:rPr>
          <w:rFonts w:ascii="Times New Roman" w:hAnsi="Times New Roman" w:cs="Times New Roman"/>
          <w:sz w:val="24"/>
          <w:szCs w:val="24"/>
        </w:rPr>
        <w:t>Фонда 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F3A">
        <w:rPr>
          <w:rFonts w:ascii="Times New Roman" w:hAnsi="Times New Roman" w:cs="Times New Roman"/>
          <w:sz w:val="24"/>
          <w:szCs w:val="24"/>
        </w:rPr>
        <w:t>защиты населения</w:t>
      </w:r>
    </w:p>
    <w:p w:rsidR="008A0F3A" w:rsidRPr="008A0F3A" w:rsidRDefault="008A0F3A" w:rsidP="008A0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0F3A" w:rsidRPr="008A0F3A" w:rsidSect="006008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50"/>
    <w:rsid w:val="004D5CAF"/>
    <w:rsid w:val="00600850"/>
    <w:rsid w:val="008A0F3A"/>
    <w:rsid w:val="00CA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Витебское областное управление ФСЗН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Александра Олеговна</dc:creator>
  <cp:lastModifiedBy>Полякова Светлана Витальевна</cp:lastModifiedBy>
  <cp:revision>3</cp:revision>
  <dcterms:created xsi:type="dcterms:W3CDTF">2023-05-04T14:04:00Z</dcterms:created>
  <dcterms:modified xsi:type="dcterms:W3CDTF">2023-05-05T06:13:00Z</dcterms:modified>
</cp:coreProperties>
</file>