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2" w:rsidRDefault="00624C6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624C62" w:rsidRDefault="00624C62">
      <w:pPr>
        <w:pStyle w:val="newncpi"/>
        <w:ind w:firstLine="0"/>
        <w:jc w:val="center"/>
      </w:pPr>
      <w:r>
        <w:rPr>
          <w:rStyle w:val="datepr"/>
        </w:rPr>
        <w:t>12 января 2022 г.</w:t>
      </w:r>
      <w:r>
        <w:rPr>
          <w:rStyle w:val="number"/>
        </w:rPr>
        <w:t xml:space="preserve"> № 5</w:t>
      </w:r>
    </w:p>
    <w:p w:rsidR="00624C62" w:rsidRDefault="00624C62">
      <w:pPr>
        <w:pStyle w:val="titlencpi"/>
      </w:pPr>
      <w:r>
        <w:t>Об утверждении регламентов административных процедур в области торговли и общественного питания</w:t>
      </w:r>
    </w:p>
    <w:p w:rsidR="00624C62" w:rsidRDefault="00624C62">
      <w:pPr>
        <w:pStyle w:val="changei"/>
      </w:pPr>
      <w:r>
        <w:t>Изменения и дополнения:</w:t>
      </w:r>
    </w:p>
    <w:p w:rsidR="00624C62" w:rsidRDefault="00624C62">
      <w:pPr>
        <w:pStyle w:val="changeadd"/>
      </w:pPr>
      <w:r>
        <w:t>Постановление Министерства антимонопольного регулирования и торговли Республики Беларусь от 29 апреля 2023 г. № 34 (зарегистрировано в Национальном реестре - № 8/39996 от 18.05.2023 г.) &lt;W22339996&gt;;</w:t>
      </w:r>
    </w:p>
    <w:p w:rsidR="00624C62" w:rsidRDefault="00624C62">
      <w:pPr>
        <w:pStyle w:val="changeadd"/>
      </w:pPr>
      <w:r>
        <w:t>Постановление Министерства антимонопольного регулирования и торговли Республики Беларусь от 10 июля 2024 г. № 48 (зарегистрировано в Национальном реестре - № 8/41935 от 25.07.2024 г.) &lt;W22441935&gt;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preamble"/>
      </w:pPr>
      <w:r>
        <w:t>На основании абзаца третьего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части второй пункта 10, части второй пункта 15 Положения о Торговом реестре Республики Беларусь, утвержденного постановлением Совета Министров Республики Беларусь от 25 июня 2021 г. № 363,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624C62" w:rsidRDefault="00624C62">
      <w:pPr>
        <w:pStyle w:val="point"/>
      </w:pPr>
      <w:r>
        <w:t>1. Утвердить: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 по подпункту* 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 (прилагается);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  <w:spacing w:after="240"/>
      </w:pPr>
      <w:r>
        <w:t>*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 по подпункту 8.5.1 «Согласование проведения ярмарки»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8.6.1 «Согласование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8.9.3 «Внесение изменения в сведения, включенные в Торговый реестр Республики Беларусь»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8.9.5 «Исключение сведений из Торгового реестра Республики Беларусь»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8.11.1 «Получение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8.11.2 «Изменение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8.12.1 «Получение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(прилагается);</w:t>
      </w:r>
    </w:p>
    <w:p w:rsidR="00624C62" w:rsidRDefault="00624C62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8.12.2 «Изменение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(прилагается).</w:t>
      </w:r>
    </w:p>
    <w:p w:rsidR="00624C62" w:rsidRDefault="00624C62">
      <w:pPr>
        <w:pStyle w:val="point"/>
      </w:pPr>
      <w:r>
        <w:t>2. Настоящее постановление вступает в силу с 27 марта 2022 г.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624C62" w:rsidRDefault="00624C62">
      <w:pPr>
        <w:pStyle w:val="newncpi0"/>
      </w:pPr>
      <w:r>
        <w:t> </w:t>
      </w:r>
    </w:p>
    <w:p w:rsidR="00624C62" w:rsidRDefault="00624C62">
      <w:pPr>
        <w:pStyle w:val="agree"/>
      </w:pPr>
      <w:r>
        <w:t>СОГЛАСОВАНО</w:t>
      </w:r>
    </w:p>
    <w:p w:rsidR="00624C62" w:rsidRDefault="00624C62">
      <w:pPr>
        <w:pStyle w:val="agree"/>
      </w:pPr>
      <w:r>
        <w:t xml:space="preserve">Оперативно-аналитический центр </w:t>
      </w:r>
    </w:p>
    <w:p w:rsidR="00624C62" w:rsidRDefault="00624C62">
      <w:pPr>
        <w:pStyle w:val="agree"/>
      </w:pPr>
      <w:r>
        <w:t>при Президенте Республики Беларусь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Министерство юстиции</w:t>
      </w:r>
    </w:p>
    <w:p w:rsidR="00624C62" w:rsidRDefault="00624C62">
      <w:pPr>
        <w:pStyle w:val="agree"/>
      </w:pPr>
      <w:r>
        <w:t>Республики Беларусь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Министерство экономики</w:t>
      </w:r>
    </w:p>
    <w:p w:rsidR="00624C62" w:rsidRDefault="00624C62">
      <w:pPr>
        <w:pStyle w:val="agree"/>
      </w:pPr>
      <w:r>
        <w:t>Республики Беларусь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Министерство по налогам и сборам</w:t>
      </w:r>
    </w:p>
    <w:p w:rsidR="00624C62" w:rsidRDefault="00624C62">
      <w:pPr>
        <w:pStyle w:val="agree"/>
      </w:pPr>
      <w:r>
        <w:t>Республики Беларусь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Брестский областной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Витебский областной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Гомельский областной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Гродненский областной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Минский областной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Могилевский областной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>Минский городской</w:t>
      </w:r>
    </w:p>
    <w:p w:rsidR="00624C62" w:rsidRDefault="00624C62">
      <w:pPr>
        <w:pStyle w:val="agree"/>
      </w:pPr>
      <w:r>
        <w:t>исполнительный комитет</w:t>
      </w:r>
    </w:p>
    <w:p w:rsidR="00624C62" w:rsidRDefault="00624C62">
      <w:pPr>
        <w:pStyle w:val="agree"/>
      </w:pPr>
      <w:r>
        <w:t> </w:t>
      </w:r>
    </w:p>
    <w:p w:rsidR="00624C62" w:rsidRDefault="00624C62">
      <w:pPr>
        <w:pStyle w:val="agree"/>
      </w:pPr>
      <w:r>
        <w:t xml:space="preserve">Государственное учреждение </w:t>
      </w:r>
    </w:p>
    <w:p w:rsidR="00624C62" w:rsidRDefault="00624C62">
      <w:pPr>
        <w:pStyle w:val="agree"/>
      </w:pPr>
      <w:r>
        <w:t xml:space="preserve">«Администрация Китайско-Белорусского </w:t>
      </w:r>
    </w:p>
    <w:p w:rsidR="00624C62" w:rsidRDefault="00624C62">
      <w:pPr>
        <w:pStyle w:val="agree"/>
      </w:pPr>
      <w:r>
        <w:t>индустриального парка «Великий камень»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 xml:space="preserve">РЕГЛАМЕНТ </w:t>
      </w:r>
      <w:r>
        <w:br/>
        <w:t>административной процедуры, осуществляемой в отношении субъектов хозяйствования, по подпункту 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 исполнительный комитет по месту расположения населенных пунктов, включенных в маршрут движения автомагазина.</w:t>
      </w:r>
    </w:p>
    <w:p w:rsidR="00624C62" w:rsidRDefault="00624C62">
      <w:pPr>
        <w:pStyle w:val="newncpi"/>
      </w:pPr>
      <w: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1.4.1. административная процедура осуществляется в отношении юридических лиц Республики Беларусь;</w:t>
      </w:r>
    </w:p>
    <w:p w:rsidR="00624C62" w:rsidRDefault="00624C62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1"/>
        <w:gridCol w:w="2843"/>
        <w:gridCol w:w="4685"/>
      </w:tblGrid>
      <w:tr w:rsidR="00624C62">
        <w:trPr>
          <w:trHeight w:val="240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 должно содержать сведения, предусмотренные в пункте 5 статьи 14 Закона Республики Беларусь «Об основах административных процедур»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в районный исполнительный комитет – </w:t>
            </w:r>
          </w:p>
          <w:p w:rsidR="00624C62" w:rsidRDefault="00624C62">
            <w:pPr>
              <w:pStyle w:val="table10"/>
            </w:pPr>
            <w:r>
              <w:t>в письменной форме:</w:t>
            </w:r>
          </w:p>
          <w:p w:rsidR="00624C62" w:rsidRDefault="00624C62">
            <w:pPr>
              <w:pStyle w:val="table10"/>
            </w:pPr>
            <w:r>
              <w:t>в ходе приема заинтересованного лица;</w:t>
            </w:r>
          </w:p>
          <w:p w:rsidR="00624C62" w:rsidRDefault="00624C62">
            <w:pPr>
              <w:pStyle w:val="table10"/>
            </w:pPr>
            <w:r>
              <w:t>нарочным (курьером);</w:t>
            </w:r>
          </w:p>
          <w:p w:rsidR="00624C62" w:rsidRDefault="00624C62">
            <w:pPr>
              <w:pStyle w:val="table10"/>
            </w:pPr>
            <w:r>
              <w:t>посредством почтовой связи</w:t>
            </w:r>
          </w:p>
          <w:p w:rsidR="00624C62" w:rsidRDefault="00624C62">
            <w:pPr>
              <w:pStyle w:val="table10"/>
            </w:pPr>
            <w:r>
              <w:t> </w:t>
            </w:r>
          </w:p>
          <w:p w:rsidR="00624C62" w:rsidRDefault="00624C62">
            <w:pPr>
              <w:pStyle w:val="table10"/>
            </w:pPr>
            <w:r>
              <w:t xml:space="preserve">в администрацию парка – </w:t>
            </w:r>
          </w:p>
          <w:p w:rsidR="00624C62" w:rsidRDefault="00624C62">
            <w:pPr>
              <w:pStyle w:val="table10"/>
            </w:pPr>
            <w:r>
              <w:t>в письменной форме:</w:t>
            </w:r>
          </w:p>
          <w:p w:rsidR="00624C62" w:rsidRDefault="00624C62">
            <w:pPr>
              <w:pStyle w:val="table10"/>
            </w:pPr>
            <w:r>
              <w:t>в ходе приема заинтересованного лица;</w:t>
            </w:r>
          </w:p>
          <w:p w:rsidR="00624C62" w:rsidRDefault="00624C62">
            <w:pPr>
              <w:pStyle w:val="table10"/>
            </w:pPr>
            <w:r>
              <w:t>посредством почтовой связи;</w:t>
            </w:r>
          </w:p>
          <w:p w:rsidR="00624C62" w:rsidRDefault="00624C62">
            <w:pPr>
              <w:pStyle w:val="table10"/>
            </w:pPr>
            <w:r>
              <w:t>нарочным (курьером);</w:t>
            </w:r>
          </w:p>
          <w:p w:rsidR="00624C62" w:rsidRDefault="00624C62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624C62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маршрут движения автомагазина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624C62" w:rsidRDefault="00624C62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54"/>
        <w:gridCol w:w="1992"/>
        <w:gridCol w:w="2123"/>
      </w:tblGrid>
      <w:tr w:rsidR="00624C62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624C62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согласованный маршрут движения автомагазина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бессрочно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22"/>
        <w:gridCol w:w="3547"/>
      </w:tblGrid>
      <w:tr w:rsidR="00624C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8.5.1 «Согласование проведения ярмарки»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:rsidR="00624C62" w:rsidRDefault="00624C62">
      <w:pPr>
        <w:pStyle w:val="newncpi"/>
      </w:pPr>
      <w:r>
        <w:t>В 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городской, районный исполнительный комитет);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624C62" w:rsidRDefault="00624C62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15 февраля 2019 г. № 101 «О выставочной и ярмарочной деятельности в Республике Беларусь»;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9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2019 г. № 101;</w:t>
      </w:r>
    </w:p>
    <w:p w:rsidR="00624C62" w:rsidRDefault="00624C62">
      <w:pPr>
        <w:pStyle w:val="underpoint"/>
      </w:pPr>
      <w: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7"/>
        <w:gridCol w:w="2844"/>
        <w:gridCol w:w="2408"/>
      </w:tblGrid>
      <w:tr w:rsidR="00624C62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 о согласовании проведения ярмарки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в городской, районный исполнительный комитет – </w:t>
            </w:r>
          </w:p>
          <w:p w:rsidR="00624C62" w:rsidRDefault="00624C62">
            <w:pPr>
              <w:pStyle w:val="table10"/>
              <w:spacing w:before="120"/>
            </w:pPr>
            <w:r>
              <w:t>в письменной форме:</w:t>
            </w:r>
          </w:p>
          <w:p w:rsidR="00624C62" w:rsidRDefault="00624C62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624C62" w:rsidRDefault="00624C62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624C62" w:rsidRDefault="00624C62">
            <w:pPr>
              <w:pStyle w:val="table10"/>
              <w:spacing w:before="120"/>
            </w:pPr>
            <w:r>
              <w:t>нарочным (курьером)</w:t>
            </w:r>
          </w:p>
          <w:p w:rsidR="00624C62" w:rsidRDefault="00624C62">
            <w:pPr>
              <w:pStyle w:val="table10"/>
              <w:spacing w:before="120"/>
            </w:pPr>
            <w:r>
              <w:t xml:space="preserve">в администрацию парка – </w:t>
            </w:r>
          </w:p>
          <w:p w:rsidR="00624C62" w:rsidRDefault="00624C62">
            <w:pPr>
              <w:pStyle w:val="table10"/>
              <w:spacing w:before="120"/>
            </w:pPr>
            <w:r>
              <w:t>в письменной форме:</w:t>
            </w:r>
          </w:p>
          <w:p w:rsidR="00624C62" w:rsidRDefault="00624C62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624C62" w:rsidRDefault="00624C62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624C62" w:rsidRDefault="00624C62">
            <w:pPr>
              <w:pStyle w:val="table10"/>
              <w:spacing w:before="120"/>
            </w:pPr>
            <w:r>
              <w:t>нарочным (курьером);</w:t>
            </w:r>
          </w:p>
          <w:p w:rsidR="00624C62" w:rsidRDefault="00624C62">
            <w:pPr>
              <w:pStyle w:val="table10"/>
              <w:spacing w:before="12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624C62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624C62" w:rsidRDefault="00624C62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9"/>
        <w:gridCol w:w="1990"/>
        <w:gridCol w:w="2410"/>
      </w:tblGrid>
      <w:tr w:rsidR="00624C62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624C62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согласование проведения ярмарки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бессрочно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22"/>
        <w:gridCol w:w="3547"/>
      </w:tblGrid>
      <w:tr w:rsidR="00624C62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8.6.1 «Согласование схемы рынка, в том числе с государственной ветеринарной службой, на размещение зооботанического рынка, рынка, на котором осуществляется продажа продовольственных товаров, в том числе сельскохозяйственной продукции»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:rsidR="00624C62" w:rsidRDefault="00624C62">
      <w:pPr>
        <w:pStyle w:val="newncpi"/>
      </w:pPr>
      <w:r>
        <w:t>В случае создания рынка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16 июля 2014 г. № 686 «О функционировании рынков»;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00"/>
        <w:gridCol w:w="5402"/>
        <w:gridCol w:w="2267"/>
      </w:tblGrid>
      <w:tr w:rsidR="00624C62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заявление должно помимо сведений, установленных пунктом 5 статьи 14 Закона Республики Беларусь «Об основах административных процедур», содержать сведения о типе и специализации рынка 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письменной форме:</w:t>
            </w:r>
          </w:p>
          <w:p w:rsidR="00624C62" w:rsidRDefault="00624C62">
            <w:pPr>
              <w:pStyle w:val="table10"/>
            </w:pPr>
            <w:r>
              <w:t>в ходе приема заинтересованного лица;</w:t>
            </w:r>
          </w:p>
          <w:p w:rsidR="00624C62" w:rsidRDefault="00624C62">
            <w:pPr>
              <w:pStyle w:val="table10"/>
            </w:pPr>
            <w:r>
              <w:t>посредством почтовой связи;</w:t>
            </w:r>
          </w:p>
          <w:p w:rsidR="00624C62" w:rsidRDefault="00624C62">
            <w:pPr>
              <w:pStyle w:val="table10"/>
            </w:pPr>
            <w:r>
              <w:t>нарочным (курьером)</w:t>
            </w:r>
          </w:p>
        </w:tc>
      </w:tr>
      <w:tr w:rsidR="00624C62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схема рынка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схема рынка должна содержать сведения, предусмотренные в части третьей пункта 3, и в пункте 4 статьи 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12"/>
        <w:gridCol w:w="4257"/>
      </w:tblGrid>
      <w:tr w:rsidR="00624C62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согласование схемы зооботанического рынка, рынка, на котором осуществляется продажа продовольственных товаров, в том числе сельскохозяйственной продукции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государственная ветеринарная служба по месту нахождения рынка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7"/>
        <w:gridCol w:w="1990"/>
        <w:gridCol w:w="1982"/>
      </w:tblGrid>
      <w:tr w:rsidR="00624C62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624C62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согласованная схема рынка с проставленной отметкой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бессрочно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74"/>
        <w:gridCol w:w="2695"/>
      </w:tblGrid>
      <w:tr w:rsidR="00624C62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розничного торгового объекта.</w:t>
      </w:r>
    </w:p>
    <w:p w:rsidR="00624C62" w:rsidRDefault="00624C62">
      <w:pPr>
        <w:pStyle w:val="newncpi"/>
      </w:pPr>
      <w: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624C62" w:rsidRDefault="00624C62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9 июня 2021 г. № 319 «О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7 Положения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пивом, утвержденного постановлением Совета Министров Республики Беларусь от 9 июня 2021 г. № 319;</w:t>
      </w:r>
    </w:p>
    <w:p w:rsidR="00624C62" w:rsidRDefault="00624C62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84"/>
        <w:gridCol w:w="3916"/>
        <w:gridCol w:w="2269"/>
      </w:tblGrid>
      <w:tr w:rsidR="00624C62">
        <w:trPr>
          <w:trHeight w:val="240"/>
        </w:trPr>
        <w:tc>
          <w:tcPr>
            <w:tcW w:w="16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16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по форме согласно приложению 1 к Положению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  <w:t>нарочным (курьером)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2"/>
        <w:gridCol w:w="4967"/>
      </w:tblGrid>
      <w:tr w:rsidR="00624C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заключение о соответствии или несоответствии объекта критериям общественной безопасности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территориальный орган внутренних дел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7"/>
        <w:gridCol w:w="1849"/>
        <w:gridCol w:w="2123"/>
      </w:tblGrid>
      <w:tr w:rsidR="00624C62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624C62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согласованный режим работы после 23.00 и до 7.00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бессрочно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74"/>
        <w:gridCol w:w="2695"/>
      </w:tblGrid>
      <w:tr w:rsidR="00624C62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624C62" w:rsidRDefault="00624C62">
      <w:pPr>
        <w:pStyle w:val="newncpi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624C62" w:rsidRDefault="00624C62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9"/>
        <w:gridCol w:w="1990"/>
        <w:gridCol w:w="5820"/>
      </w:tblGrid>
      <w:tr w:rsidR="00624C62">
        <w:trPr>
          <w:trHeight w:val="240"/>
        </w:trPr>
        <w:tc>
          <w:tcPr>
            <w:tcW w:w="8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 формам согласно приложениям 1–9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9"/>
        <w:gridCol w:w="5820"/>
      </w:tblGrid>
      <w:tr w:rsidR="00624C62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624C62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</w:t>
      </w:r>
    </w:p>
    <w:p w:rsidR="00624C62" w:rsidRDefault="00624C62">
      <w:pPr>
        <w:pStyle w:val="underpoint"/>
      </w:pPr>
      <w:r>
        <w:t>3.1. включение сведений в Торговый реестр Республики Беларусь;</w:t>
      </w:r>
    </w:p>
    <w:p w:rsidR="00624C62" w:rsidRDefault="00624C62">
      <w:pPr>
        <w:pStyle w:val="underpoint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32"/>
        <w:gridCol w:w="2837"/>
      </w:tblGrid>
      <w:tr w:rsidR="00624C62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rPr>
          <w:rFonts w:eastAsia="Times New Roman"/>
        </w:rPr>
        <w:sectPr w:rsidR="00624C62" w:rsidSect="00624C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1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856"/>
        <w:gridCol w:w="675"/>
        <w:gridCol w:w="1542"/>
        <w:gridCol w:w="769"/>
        <w:gridCol w:w="490"/>
        <w:gridCol w:w="507"/>
        <w:gridCol w:w="621"/>
        <w:gridCol w:w="614"/>
        <w:gridCol w:w="897"/>
      </w:tblGrid>
      <w:tr w:rsidR="00624C62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кв. м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624C62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</w:pPr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:rsidR="00624C62" w:rsidRDefault="00624C62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624C62" w:rsidRDefault="00624C62">
      <w:pPr>
        <w:pStyle w:val="snoski"/>
      </w:pPr>
      <w:r>
        <w:rPr>
          <w:vertAlign w:val="superscript"/>
        </w:rPr>
        <w:t>5</w:t>
      </w:r>
      <w: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624C62" w:rsidRDefault="00624C62">
      <w:pPr>
        <w:pStyle w:val="snoski"/>
      </w:pPr>
      <w:r>
        <w:rPr>
          <w:vertAlign w:val="superscript"/>
        </w:rPr>
        <w:t>6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7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2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5"/>
        <w:gridCol w:w="996"/>
        <w:gridCol w:w="822"/>
        <w:gridCol w:w="1709"/>
        <w:gridCol w:w="1370"/>
        <w:gridCol w:w="2069"/>
      </w:tblGrid>
      <w:tr w:rsidR="00624C62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624C62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</w:pPr>
      <w:r>
        <w:rPr>
          <w:vertAlign w:val="superscript"/>
        </w:rPr>
        <w:t>3</w:t>
      </w:r>
      <w: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624C62" w:rsidRDefault="00624C62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624C62" w:rsidRDefault="00624C62">
      <w:pPr>
        <w:pStyle w:val="snoski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6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3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5"/>
        <w:gridCol w:w="2387"/>
        <w:gridCol w:w="1169"/>
        <w:gridCol w:w="2700"/>
      </w:tblGrid>
      <w:tr w:rsidR="00624C62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4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6"/>
        <w:gridCol w:w="2388"/>
        <w:gridCol w:w="739"/>
        <w:gridCol w:w="3128"/>
      </w:tblGrid>
      <w:tr w:rsidR="00624C62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</w:pPr>
      <w:r>
        <w:rPr>
          <w:vertAlign w:val="superscript"/>
        </w:rPr>
        <w:t>3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5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8"/>
        <w:gridCol w:w="2244"/>
        <w:gridCol w:w="1171"/>
        <w:gridCol w:w="2698"/>
      </w:tblGrid>
      <w:tr w:rsidR="00624C62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6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2"/>
        <w:gridCol w:w="110"/>
        <w:gridCol w:w="599"/>
        <w:gridCol w:w="426"/>
        <w:gridCol w:w="1994"/>
        <w:gridCol w:w="139"/>
        <w:gridCol w:w="567"/>
        <w:gridCol w:w="856"/>
        <w:gridCol w:w="1004"/>
        <w:gridCol w:w="709"/>
        <w:gridCol w:w="565"/>
      </w:tblGrid>
      <w:tr w:rsidR="00624C62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 xml:space="preserve">4 </w:t>
            </w:r>
            <w:r>
              <w:t>(при наличии):</w:t>
            </w:r>
          </w:p>
        </w:tc>
      </w:tr>
      <w:tr w:rsidR="00624C62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24C62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7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8"/>
        <w:gridCol w:w="711"/>
        <w:gridCol w:w="285"/>
        <w:gridCol w:w="1004"/>
        <w:gridCol w:w="1139"/>
        <w:gridCol w:w="698"/>
        <w:gridCol w:w="570"/>
        <w:gridCol w:w="854"/>
        <w:gridCol w:w="295"/>
        <w:gridCol w:w="854"/>
        <w:gridCol w:w="563"/>
      </w:tblGrid>
      <w:tr w:rsidR="00624C62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624C62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24C62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snoski"/>
      </w:pPr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624C62" w:rsidRDefault="00624C62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8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центре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2"/>
        <w:gridCol w:w="859"/>
        <w:gridCol w:w="600"/>
        <w:gridCol w:w="957"/>
        <w:gridCol w:w="720"/>
        <w:gridCol w:w="711"/>
        <w:gridCol w:w="996"/>
        <w:gridCol w:w="428"/>
        <w:gridCol w:w="1156"/>
        <w:gridCol w:w="396"/>
        <w:gridCol w:w="576"/>
      </w:tblGrid>
      <w:tr w:rsidR="00624C62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24C62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кв. м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624C62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5259"/>
      </w:tblGrid>
      <w:tr w:rsidR="00624C6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9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рынке</w:t>
      </w:r>
    </w:p>
    <w:p w:rsidR="00624C62" w:rsidRDefault="00624C62">
      <w:pPr>
        <w:pStyle w:val="newncpi"/>
      </w:pPr>
      <w:r>
        <w:t>Прошу включить сведения в Торговый реестр Республики Беларусь: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95"/>
        <w:gridCol w:w="1105"/>
        <w:gridCol w:w="465"/>
        <w:gridCol w:w="599"/>
        <w:gridCol w:w="837"/>
        <w:gridCol w:w="582"/>
        <w:gridCol w:w="856"/>
        <w:gridCol w:w="1024"/>
        <w:gridCol w:w="544"/>
        <w:gridCol w:w="854"/>
        <w:gridCol w:w="420"/>
      </w:tblGrid>
      <w:tr w:rsidR="00624C62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9. Место нахождения рынка: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624C62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624C62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28"/>
        <w:gridCol w:w="1989"/>
        <w:gridCol w:w="428"/>
        <w:gridCol w:w="2557"/>
      </w:tblGrid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 ______________ 20___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rPr>
          <w:rFonts w:eastAsia="Times New Roman"/>
        </w:rPr>
        <w:sectPr w:rsidR="00624C62">
          <w:pgSz w:w="11920" w:h="16838"/>
          <w:pgMar w:top="567" w:right="1134" w:bottom="567" w:left="1417" w:header="0" w:footer="0" w:gutter="0"/>
          <w:cols w:space="720"/>
        </w:sectPr>
      </w:pP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263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 отношении субъектов хозяйствования, по подпункту 8.9.3 «Внесение изменения в сведения, включенные в Торговый реестр Республики Беларусь»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624C62" w:rsidRDefault="00624C62">
      <w:pPr>
        <w:pStyle w:val="newncpi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624C62" w:rsidRDefault="00624C62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9"/>
        <w:gridCol w:w="1849"/>
        <w:gridCol w:w="5819"/>
      </w:tblGrid>
      <w:tr w:rsidR="00624C62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 формам согласно приложениям 1–9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624C62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624C62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</w:t>
      </w:r>
    </w:p>
    <w:p w:rsidR="00624C62" w:rsidRDefault="00624C62">
      <w:pPr>
        <w:pStyle w:val="underpoint"/>
      </w:pPr>
      <w:r>
        <w:t>3.1. внесение изменений в сведения, ранее включенные в Торговый реестр Республики Беларусь;</w:t>
      </w:r>
    </w:p>
    <w:p w:rsidR="00624C62" w:rsidRDefault="00624C62">
      <w:pPr>
        <w:pStyle w:val="underpoint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73"/>
        <w:gridCol w:w="2694"/>
      </w:tblGrid>
      <w:tr w:rsidR="00624C62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rPr>
          <w:rFonts w:eastAsia="Times New Roman"/>
        </w:rPr>
        <w:sectPr w:rsidR="00624C62">
          <w:pgSz w:w="11906" w:h="16838"/>
          <w:pgMar w:top="567" w:right="1134" w:bottom="567" w:left="1417" w:header="0" w:footer="0" w:gutter="0"/>
          <w:cols w:space="720"/>
        </w:sectPr>
      </w:pP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1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9"/>
        <w:gridCol w:w="962"/>
        <w:gridCol w:w="1107"/>
        <w:gridCol w:w="1385"/>
        <w:gridCol w:w="1105"/>
        <w:gridCol w:w="428"/>
        <w:gridCol w:w="66"/>
        <w:gridCol w:w="319"/>
        <w:gridCol w:w="932"/>
        <w:gridCol w:w="306"/>
      </w:tblGrid>
      <w:tr w:rsidR="00624C62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40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3.2. Вид торговли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73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кв. м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624C62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624C62" w:rsidRDefault="00624C62">
      <w:pPr>
        <w:pStyle w:val="snoski"/>
      </w:pPr>
      <w:r>
        <w:rPr>
          <w:vertAlign w:val="superscript"/>
        </w:rPr>
        <w:t>3 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4 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2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463"/>
        <w:gridCol w:w="173"/>
        <w:gridCol w:w="114"/>
        <w:gridCol w:w="146"/>
        <w:gridCol w:w="567"/>
        <w:gridCol w:w="1852"/>
        <w:gridCol w:w="402"/>
        <w:gridCol w:w="452"/>
        <w:gridCol w:w="420"/>
        <w:gridCol w:w="722"/>
        <w:gridCol w:w="281"/>
        <w:gridCol w:w="154"/>
        <w:gridCol w:w="983"/>
        <w:gridCol w:w="280"/>
      </w:tblGrid>
      <w:tr w:rsidR="00624C62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624C62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3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940"/>
        <w:gridCol w:w="1796"/>
        <w:gridCol w:w="576"/>
        <w:gridCol w:w="1281"/>
        <w:gridCol w:w="567"/>
        <w:gridCol w:w="574"/>
        <w:gridCol w:w="1053"/>
        <w:gridCol w:w="223"/>
      </w:tblGrid>
      <w:tr w:rsidR="00624C62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4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33"/>
        <w:gridCol w:w="1790"/>
        <w:gridCol w:w="156"/>
        <w:gridCol w:w="1707"/>
        <w:gridCol w:w="287"/>
        <w:gridCol w:w="424"/>
        <w:gridCol w:w="1478"/>
        <w:gridCol w:w="225"/>
      </w:tblGrid>
      <w:tr w:rsidR="00624C62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66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66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5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5"/>
        <w:gridCol w:w="1976"/>
        <w:gridCol w:w="722"/>
        <w:gridCol w:w="426"/>
        <w:gridCol w:w="1144"/>
        <w:gridCol w:w="283"/>
        <w:gridCol w:w="1478"/>
        <w:gridCol w:w="225"/>
      </w:tblGrid>
      <w:tr w:rsidR="00624C62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2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754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754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754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6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246"/>
        <w:gridCol w:w="242"/>
        <w:gridCol w:w="1000"/>
        <w:gridCol w:w="859"/>
        <w:gridCol w:w="409"/>
        <w:gridCol w:w="1024"/>
        <w:gridCol w:w="538"/>
        <w:gridCol w:w="638"/>
        <w:gridCol w:w="450"/>
        <w:gridCol w:w="233"/>
        <w:gridCol w:w="993"/>
        <w:gridCol w:w="407"/>
      </w:tblGrid>
      <w:tr w:rsidR="00624C62">
        <w:trPr>
          <w:trHeight w:val="240"/>
        </w:trPr>
        <w:tc>
          <w:tcPr>
            <w:tcW w:w="3550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706"/>
              <w:jc w:val="right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368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(при наличии):</w:t>
            </w:r>
          </w:p>
        </w:tc>
      </w:tr>
      <w:tr w:rsidR="00624C62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624C6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всего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624C6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7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2897"/>
        <w:gridCol w:w="1131"/>
        <w:gridCol w:w="1293"/>
        <w:gridCol w:w="563"/>
        <w:gridCol w:w="415"/>
        <w:gridCol w:w="441"/>
        <w:gridCol w:w="433"/>
        <w:gridCol w:w="1135"/>
        <w:gridCol w:w="542"/>
        <w:gridCol w:w="154"/>
      </w:tblGrid>
      <w:tr w:rsidR="00624C62">
        <w:trPr>
          <w:trHeight w:val="240"/>
        </w:trPr>
        <w:tc>
          <w:tcPr>
            <w:tcW w:w="3793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нет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наличии):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подгруппа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6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0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rPr>
          <w:vertAlign w:val="superscript"/>
        </w:rPr>
        <w:t>1 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624C62" w:rsidRDefault="00624C62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8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018"/>
        <w:gridCol w:w="861"/>
        <w:gridCol w:w="797"/>
        <w:gridCol w:w="58"/>
        <w:gridCol w:w="570"/>
        <w:gridCol w:w="1133"/>
        <w:gridCol w:w="996"/>
        <w:gridCol w:w="150"/>
        <w:gridCol w:w="131"/>
        <w:gridCol w:w="293"/>
        <w:gridCol w:w="81"/>
        <w:gridCol w:w="1195"/>
        <w:gridCol w:w="501"/>
        <w:gridCol w:w="206"/>
      </w:tblGrid>
      <w:tr w:rsidR="00624C62">
        <w:trPr>
          <w:trHeight w:val="240"/>
        </w:trPr>
        <w:tc>
          <w:tcPr>
            <w:tcW w:w="3717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24C62">
        <w:trPr>
          <w:trHeight w:val="24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торговые объекты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кв. м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8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24C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 9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рынке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426"/>
        <w:gridCol w:w="1261"/>
        <w:gridCol w:w="747"/>
        <w:gridCol w:w="816"/>
        <w:gridCol w:w="178"/>
        <w:gridCol w:w="602"/>
        <w:gridCol w:w="1113"/>
        <w:gridCol w:w="570"/>
        <w:gridCol w:w="473"/>
        <w:gridCol w:w="238"/>
        <w:gridCol w:w="996"/>
        <w:gridCol w:w="351"/>
        <w:gridCol w:w="212"/>
      </w:tblGrid>
      <w:tr w:rsidR="00624C62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24C62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отметка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2.1. Место нахождения рынка: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624C62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ед.</w:t>
            </w:r>
          </w:p>
        </w:tc>
      </w:tr>
      <w:tr w:rsidR="00624C6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624C6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  <w:tr w:rsidR="00624C62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rPr>
          <w:rFonts w:eastAsia="Times New Roman"/>
        </w:rPr>
        <w:sectPr w:rsidR="00624C62">
          <w:pgSz w:w="11920" w:h="16838"/>
          <w:pgMar w:top="567" w:right="1134" w:bottom="567" w:left="1417" w:header="0" w:footer="0" w:gutter="0"/>
          <w:cols w:space="720"/>
        </w:sectPr>
      </w:pP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263"/>
      </w:tblGrid>
      <w:tr w:rsidR="00624C6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 5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8.9.5 «Исключение сведений из Торгового реестра Республики Беларусь»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624C62" w:rsidRDefault="00624C62">
      <w:pPr>
        <w:pStyle w:val="newncpi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624C62" w:rsidRDefault="00624C62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624C62" w:rsidRDefault="00624C62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 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624C62" w:rsidRDefault="00624C62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624C62" w:rsidRDefault="00624C62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624C62" w:rsidRDefault="00624C62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4"/>
        <w:gridCol w:w="1847"/>
        <w:gridCol w:w="6246"/>
      </w:tblGrid>
      <w:tr w:rsidR="00624C62">
        <w:trPr>
          <w:trHeight w:val="240"/>
        </w:trPr>
        <w:tc>
          <w:tcPr>
            <w:tcW w:w="6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624C62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624C62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</w:t>
      </w:r>
    </w:p>
    <w:p w:rsidR="00624C62" w:rsidRDefault="00624C62">
      <w:pPr>
        <w:pStyle w:val="underpoint"/>
      </w:pPr>
      <w:r>
        <w:t>3.1. исключение сведений из Торгового реестра Республики Беларусь;</w:t>
      </w:r>
    </w:p>
    <w:p w:rsidR="00624C62" w:rsidRDefault="00624C62">
      <w:pPr>
        <w:pStyle w:val="underpoint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624C62" w:rsidRDefault="00624C62">
      <w:pPr>
        <w:pStyle w:val="point"/>
      </w:pPr>
      <w:r>
        <w:t>4. Порядок подачи (отзыва) административной жалобы: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15"/>
        <w:gridCol w:w="2552"/>
      </w:tblGrid>
      <w:tr w:rsidR="00624C62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24C62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rPr>
          <w:rFonts w:eastAsia="Times New Roman"/>
        </w:rPr>
        <w:sectPr w:rsidR="00624C62">
          <w:pgSz w:w="11906" w:h="16838"/>
          <w:pgMar w:top="567" w:right="1134" w:bottom="567" w:left="1417" w:header="0" w:footer="0" w:gutter="0"/>
          <w:cols w:space="720"/>
        </w:sectPr>
      </w:pP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append1"/>
            </w:pPr>
            <w:r>
              <w:t>Приложение</w:t>
            </w:r>
          </w:p>
          <w:p w:rsidR="00624C62" w:rsidRDefault="00624C6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onestring"/>
      </w:pPr>
      <w:r>
        <w:t>Форма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624C6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624C62" w:rsidRDefault="00624C62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24C62" w:rsidRDefault="00624C62">
      <w:pPr>
        <w:pStyle w:val="newncpi0"/>
        <w:jc w:val="center"/>
      </w:pPr>
      <w:r>
        <w:t>____________________________________________________________________________</w:t>
      </w:r>
    </w:p>
    <w:p w:rsidR="00624C62" w:rsidRDefault="00624C62">
      <w:pPr>
        <w:pStyle w:val="undline"/>
        <w:jc w:val="center"/>
      </w:pPr>
      <w:r>
        <w:t>(если таковое имеется) индивидуального предпринимателя)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Прошу исключить сведения из Торгового реестра Республики Беларусь.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8"/>
        <w:gridCol w:w="2413"/>
      </w:tblGrid>
      <w:tr w:rsidR="00624C62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</w:tr>
    </w:tbl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985"/>
        <w:gridCol w:w="2274"/>
      </w:tblGrid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C62" w:rsidRDefault="00624C62">
            <w:pPr>
              <w:pStyle w:val="newncpi0"/>
              <w:jc w:val="right"/>
            </w:pPr>
            <w:r>
              <w:t>__________________</w:t>
            </w:r>
          </w:p>
        </w:tc>
      </w:tr>
      <w:tr w:rsidR="00624C6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24C62" w:rsidRDefault="00624C62">
      <w:pPr>
        <w:pStyle w:val="newncpi0"/>
      </w:pPr>
      <w:r>
        <w:t>____ _______________ 20____ г.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 </w:t>
      </w:r>
    </w:p>
    <w:p w:rsidR="00624C62" w:rsidRDefault="00624C62">
      <w:pPr>
        <w:rPr>
          <w:rFonts w:eastAsia="Times New Roman"/>
        </w:rPr>
        <w:sectPr w:rsidR="00624C62">
          <w:pgSz w:w="11920" w:h="16838"/>
          <w:pgMar w:top="567" w:right="1134" w:bottom="567" w:left="1417" w:header="0" w:footer="0" w:gutter="0"/>
          <w:cols w:space="720"/>
        </w:sectPr>
      </w:pP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624C62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>Постановление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>регулирования и торговли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 5</w:t>
            </w:r>
          </w:p>
          <w:p w:rsidR="00624C62" w:rsidRDefault="00624C62">
            <w:pPr>
              <w:pStyle w:val="cap1"/>
            </w:pPr>
            <w:r>
              <w:t>(в редакции постановления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 xml:space="preserve">регулирования и торговли 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29.04.2023 № 34)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8.11.1 «Получение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624C62" w:rsidRDefault="00624C62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 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14 октября 2022 г. № 213-З «О лицензировании»;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624C62" w:rsidRDefault="00624C62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624C62" w:rsidRDefault="00624C62">
      <w:pPr>
        <w:pStyle w:val="underpoint"/>
      </w:pPr>
      <w:r>
        <w:t>1.3.2. административная процедура осуществляется в отношении:</w:t>
      </w:r>
    </w:p>
    <w:p w:rsidR="00624C62" w:rsidRDefault="00624C62">
      <w:pPr>
        <w:pStyle w:val="newncpi"/>
      </w:pPr>
      <w:r>
        <w:t>оптовой торговли алкогольными напитками;</w:t>
      </w:r>
    </w:p>
    <w:p w:rsidR="00624C62" w:rsidRDefault="00624C62">
      <w:pPr>
        <w:pStyle w:val="newncpi"/>
      </w:pPr>
      <w:r>
        <w:t>оптовой торговли непищевой спиртосодержащей продукцией;</w:t>
      </w:r>
    </w:p>
    <w:p w:rsidR="00624C62" w:rsidRDefault="00624C62">
      <w:pPr>
        <w:pStyle w:val="newncpi"/>
      </w:pPr>
      <w:r>
        <w:t>оптовой торговли непищевым этиловым спиртом;</w:t>
      </w:r>
    </w:p>
    <w:p w:rsidR="00624C62" w:rsidRDefault="00624C62">
      <w:pPr>
        <w:pStyle w:val="newncpi"/>
      </w:pPr>
      <w:r>
        <w:t>оптовой торговли табачными изделиями;</w:t>
      </w:r>
    </w:p>
    <w:p w:rsidR="00624C62" w:rsidRDefault="00624C62">
      <w:pPr>
        <w:pStyle w:val="newncpi"/>
      </w:pPr>
      <w:r>
        <w:t>хранения алкогольной продукции;</w:t>
      </w:r>
    </w:p>
    <w:p w:rsidR="00624C62" w:rsidRDefault="00624C62">
      <w:pPr>
        <w:pStyle w:val="newncpi"/>
      </w:pPr>
      <w:r>
        <w:t>хранения непищевой спиртосодержащей продукции;</w:t>
      </w:r>
    </w:p>
    <w:p w:rsidR="00624C62" w:rsidRDefault="00624C62">
      <w:pPr>
        <w:pStyle w:val="newncpi"/>
      </w:pPr>
      <w:r>
        <w:t>хранения непищевого этилового спирта;</w:t>
      </w:r>
    </w:p>
    <w:p w:rsidR="00624C62" w:rsidRDefault="00624C62">
      <w:pPr>
        <w:pStyle w:val="newncpi"/>
      </w:pPr>
      <w:r>
        <w:t>хранения табачных изделий;</w:t>
      </w:r>
    </w:p>
    <w:p w:rsidR="00624C62" w:rsidRDefault="00624C62">
      <w:pPr>
        <w:pStyle w:val="underpoint"/>
      </w:pPr>
      <w: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624C62" w:rsidRDefault="00624C62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624C62" w:rsidRDefault="00624C62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9"/>
        <w:gridCol w:w="2701"/>
        <w:gridCol w:w="2407"/>
      </w:tblGrid>
      <w:tr w:rsidR="00624C62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по форме согласно приложению 1 к Положению и должно содержать сведения, указанные в подпункте 63.1 пункта 63 Положения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письменная:</w:t>
            </w:r>
          </w:p>
          <w:p w:rsidR="00624C62" w:rsidRDefault="00624C62">
            <w:pPr>
              <w:pStyle w:val="table10"/>
              <w:spacing w:before="120"/>
            </w:pPr>
            <w:r>
              <w:t>лично</w:t>
            </w:r>
          </w:p>
          <w:p w:rsidR="00624C62" w:rsidRDefault="00624C62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624C62" w:rsidRDefault="00624C62">
            <w:pPr>
              <w:pStyle w:val="table10"/>
              <w:spacing w:before="12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24C62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  <w:spacing w:after="240"/>
      </w:pPr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4C62" w:rsidRDefault="00624C62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1"/>
        <w:gridCol w:w="4966"/>
      </w:tblGrid>
      <w:tr w:rsidR="00624C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624C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624C62" w:rsidRDefault="00624C62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624C62" w:rsidRDefault="00624C62">
      <w:pPr>
        <w:pStyle w:val="newncpi"/>
      </w:pPr>
      <w:r>
        <w:t>в случае получения лицензии, составляющей работой и услугой (одной из составляющих работ и услуг) которой являются оптовая торговля алкогольными напитками и (или) оптовая торговля табачными изделиями, – государственная пошлина в размере 1300 базовых величин;</w:t>
      </w:r>
    </w:p>
    <w:p w:rsidR="00624C62" w:rsidRDefault="00624C62">
      <w:pPr>
        <w:pStyle w:val="newncpi"/>
      </w:pPr>
      <w:r>
        <w:t>в случае получения лицензии, составляющей работой и услугой которой не является деятельность, указанная в абзаце втором части первой настоящего пункта, – государственная пошлина в размере 10 базовых величин.</w:t>
      </w:r>
    </w:p>
    <w:p w:rsidR="00624C62" w:rsidRDefault="00624C62">
      <w:pPr>
        <w:pStyle w:val="newncpi"/>
      </w:pPr>
      <w: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624C62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>Постановление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>регулирования и торговли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 5</w:t>
            </w:r>
          </w:p>
          <w:p w:rsidR="00624C62" w:rsidRDefault="00624C62">
            <w:pPr>
              <w:pStyle w:val="cap1"/>
            </w:pPr>
            <w:r>
              <w:t>(в редакции постановления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 xml:space="preserve">регулирования и торговли 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29.04.2023 № 34)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8.11.2 «Изменение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624C62" w:rsidRDefault="00624C62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 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14 октября 2022 г. № 213-З «О лицензировании»;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624C62" w:rsidRDefault="00624C62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624C62" w:rsidRDefault="00624C62">
      <w:pPr>
        <w:pStyle w:val="underpoint"/>
      </w:pPr>
      <w:r>
        <w:t>1.3.2. административная процедура осуществляется в отношении:</w:t>
      </w:r>
    </w:p>
    <w:p w:rsidR="00624C62" w:rsidRDefault="00624C62">
      <w:pPr>
        <w:pStyle w:val="newncpi"/>
      </w:pPr>
      <w:r>
        <w:t>оптовой торговли алкогольными напитками;</w:t>
      </w:r>
    </w:p>
    <w:p w:rsidR="00624C62" w:rsidRDefault="00624C62">
      <w:pPr>
        <w:pStyle w:val="newncpi"/>
      </w:pPr>
      <w:r>
        <w:t>оптовой торговли непищевой спиртосодержащей продукцией;</w:t>
      </w:r>
    </w:p>
    <w:p w:rsidR="00624C62" w:rsidRDefault="00624C62">
      <w:pPr>
        <w:pStyle w:val="newncpi"/>
      </w:pPr>
      <w:r>
        <w:t>оптовой торговли непищевым этиловым спиртом;</w:t>
      </w:r>
    </w:p>
    <w:p w:rsidR="00624C62" w:rsidRDefault="00624C62">
      <w:pPr>
        <w:pStyle w:val="newncpi"/>
      </w:pPr>
      <w:r>
        <w:t>оптовой торговли табачными изделиями;</w:t>
      </w:r>
    </w:p>
    <w:p w:rsidR="00624C62" w:rsidRDefault="00624C62">
      <w:pPr>
        <w:pStyle w:val="newncpi"/>
      </w:pPr>
      <w:r>
        <w:t>хранения алкогольной продукции;</w:t>
      </w:r>
    </w:p>
    <w:p w:rsidR="00624C62" w:rsidRDefault="00624C62">
      <w:pPr>
        <w:pStyle w:val="newncpi"/>
      </w:pPr>
      <w:r>
        <w:t>хранения непищевой спиртосодержащей продукции;</w:t>
      </w:r>
    </w:p>
    <w:p w:rsidR="00624C62" w:rsidRDefault="00624C62">
      <w:pPr>
        <w:pStyle w:val="newncpi"/>
      </w:pPr>
      <w:r>
        <w:t>хранения непищевого этилового спирта;</w:t>
      </w:r>
    </w:p>
    <w:p w:rsidR="00624C62" w:rsidRDefault="00624C62">
      <w:pPr>
        <w:pStyle w:val="newncpi"/>
      </w:pPr>
      <w:r>
        <w:t>хранения табачных изделий;</w:t>
      </w:r>
    </w:p>
    <w:p w:rsidR="00624C62" w:rsidRDefault="00624C62">
      <w:pPr>
        <w:pStyle w:val="underpoint"/>
      </w:pPr>
      <w:r>
        <w:t>1.3.3. право на изменение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624C62" w:rsidRDefault="00624C62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624C62" w:rsidRDefault="00624C62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3"/>
        <w:gridCol w:w="2846"/>
        <w:gridCol w:w="1838"/>
      </w:tblGrid>
      <w:tr w:rsidR="00624C62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 форме согласно приложению 2 к Положению и должно содержать* сведения, указанные в подпункте 63.1 пункта 63 Положения 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письменная:</w:t>
            </w:r>
          </w:p>
          <w:p w:rsidR="00624C62" w:rsidRDefault="00624C62">
            <w:pPr>
              <w:pStyle w:val="table10"/>
              <w:spacing w:before="120"/>
            </w:pPr>
            <w:r>
              <w:t>лично</w:t>
            </w:r>
          </w:p>
          <w:p w:rsidR="00624C62" w:rsidRDefault="00624C62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624C62" w:rsidRDefault="00624C62">
            <w:pPr>
              <w:pStyle w:val="table10"/>
              <w:spacing w:before="12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24C62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Выписка из штатного расписания юридического лица (для услуг, указанных в подпунктах 2.1, 2.4 пункта 2 статьи 241 Закона Республики Беларусь «О лицензировании»)*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должна содержать сведения, указанные в подпункте 63.2 пункта 63 Положения;</w:t>
            </w:r>
          </w:p>
          <w:p w:rsidR="00624C62" w:rsidRDefault="00624C62">
            <w:pPr>
              <w:pStyle w:val="table10"/>
              <w:spacing w:before="120"/>
            </w:pPr>
            <w:r>
              <w:t xml:space="preserve">заверяется руководителем юридического лица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9"/>
        <w:gridCol w:w="5678"/>
      </w:tblGrid>
      <w:tr w:rsidR="00624C62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624C62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624C62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t>* За исключением изменения лицензии в случаях, предусмотренных абзацем вторым пункта 8 Положения.</w:t>
      </w:r>
    </w:p>
    <w:p w:rsidR="00624C62" w:rsidRDefault="00624C62">
      <w:pPr>
        <w:pStyle w:val="snoski"/>
        <w:spacing w:after="240"/>
      </w:pPr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624C62" w:rsidRDefault="00624C62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624C62" w:rsidRDefault="00624C62">
      <w:pPr>
        <w:pStyle w:val="newncpi"/>
      </w:pPr>
      <w:r>
        <w:t>в случае включения оптовой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:rsidR="00624C62" w:rsidRDefault="00624C62">
      <w:pPr>
        <w:pStyle w:val="newncpi"/>
      </w:pPr>
      <w:r>
        <w:t>в случае включения торговых объектов,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напитками и (или) оптовой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:rsidR="00624C62" w:rsidRDefault="00624C62">
      <w:pPr>
        <w:pStyle w:val="newncpi"/>
      </w:pPr>
      <w:r>
        <w:t>в случае иного изменения, не указанного в абзацах втором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втором и третьем части первой настоящего пункта), – государственная пошлина в размере 4 базовых величин.</w:t>
      </w:r>
    </w:p>
    <w:p w:rsidR="00624C62" w:rsidRDefault="00624C62">
      <w:pPr>
        <w:pStyle w:val="newncpi"/>
      </w:pPr>
      <w:r>
        <w:t>Льготы по размеру платы, взимаемой при осуществлении административной процедуры, установлены в подпункте 10.20 пункта 10, пункте 14 статьи 285 Налогового кодекса Республики Беларусь, абзаце третьем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624C62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>Постановление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>регулирования и торговли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 5</w:t>
            </w:r>
          </w:p>
          <w:p w:rsidR="00624C62" w:rsidRDefault="00624C62">
            <w:pPr>
              <w:pStyle w:val="cap1"/>
            </w:pPr>
            <w:r>
              <w:t>(в редакции постановления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 xml:space="preserve">регулирования и торговли 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29.04.2023 № 34)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8.12.1 «Получение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624C62" w:rsidRDefault="00624C62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 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14 октября 2022 г. № 213-З «О лицензировании»;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624C62" w:rsidRDefault="00624C62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624C62" w:rsidRDefault="00624C62">
      <w:pPr>
        <w:pStyle w:val="underpoint"/>
      </w:pPr>
      <w:r>
        <w:t>1.3.2. административная процедура осуществляется в отношении:</w:t>
      </w:r>
    </w:p>
    <w:p w:rsidR="00624C62" w:rsidRDefault="00624C62">
      <w:pPr>
        <w:pStyle w:val="newncpi"/>
      </w:pPr>
      <w:r>
        <w:t>розничной торговли алкогольными напитками;</w:t>
      </w:r>
    </w:p>
    <w:p w:rsidR="00624C62" w:rsidRDefault="00624C62">
      <w:pPr>
        <w:pStyle w:val="newncpi"/>
      </w:pPr>
      <w:r>
        <w:t>розничной торговли табачными изделиями;</w:t>
      </w:r>
    </w:p>
    <w:p w:rsidR="00624C62" w:rsidRDefault="00624C62">
      <w:pPr>
        <w:pStyle w:val="newncpi"/>
      </w:pPr>
      <w:r>
        <w:t>розничной торговли нетабачными никотиносодержащими изделиями;</w:t>
      </w:r>
    </w:p>
    <w:p w:rsidR="00624C62" w:rsidRDefault="00624C62">
      <w:pPr>
        <w:pStyle w:val="newncpi"/>
      </w:pPr>
      <w:r>
        <w:t>розничной торговли жидкостями для электронных систем курения;</w:t>
      </w:r>
    </w:p>
    <w:p w:rsidR="00624C62" w:rsidRDefault="00624C62">
      <w:pPr>
        <w:pStyle w:val="underpoint"/>
      </w:pPr>
      <w:r>
        <w:t>1.3.3. право на 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624C62" w:rsidRDefault="00624C62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624C62" w:rsidRDefault="00624C62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1"/>
        <w:gridCol w:w="2701"/>
        <w:gridCol w:w="2265"/>
      </w:tblGrid>
      <w:tr w:rsidR="00624C62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по форме согласно приложению 1 к Положению и должно содержать сведения, указанные в пункте 74 Положения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письменная:</w:t>
            </w:r>
          </w:p>
          <w:p w:rsidR="00624C62" w:rsidRDefault="00624C62">
            <w:pPr>
              <w:pStyle w:val="table10"/>
              <w:spacing w:before="120"/>
            </w:pPr>
            <w:r>
              <w:t>лично</w:t>
            </w:r>
          </w:p>
          <w:p w:rsidR="00624C62" w:rsidRDefault="00624C62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624C62" w:rsidRDefault="00624C62">
            <w:pPr>
              <w:pStyle w:val="table10"/>
              <w:spacing w:before="12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24C62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  <w:spacing w:after="240"/>
      </w:pPr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4C62" w:rsidRDefault="00624C62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8"/>
        <w:gridCol w:w="5109"/>
      </w:tblGrid>
      <w:tr w:rsidR="00624C62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7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4C62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624C62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624C62" w:rsidRDefault="00624C62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государственная пошлина в размере 38 базовых величин.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624C62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capu1"/>
            </w:pPr>
            <w:r>
              <w:t>УТВЕРЖДЕНО</w:t>
            </w:r>
          </w:p>
          <w:p w:rsidR="00624C62" w:rsidRDefault="00624C62">
            <w:pPr>
              <w:pStyle w:val="cap1"/>
            </w:pPr>
            <w:r>
              <w:t>Постановление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>регулирования и торговли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12.01.2022 № 5</w:t>
            </w:r>
          </w:p>
          <w:p w:rsidR="00624C62" w:rsidRDefault="00624C62">
            <w:pPr>
              <w:pStyle w:val="cap1"/>
            </w:pPr>
            <w:r>
              <w:t>(в редакции постановления</w:t>
            </w:r>
          </w:p>
          <w:p w:rsidR="00624C62" w:rsidRDefault="00624C62">
            <w:pPr>
              <w:pStyle w:val="cap1"/>
            </w:pPr>
            <w:r>
              <w:t>Министерства антимонопольного</w:t>
            </w:r>
          </w:p>
          <w:p w:rsidR="00624C62" w:rsidRDefault="00624C62">
            <w:pPr>
              <w:pStyle w:val="cap1"/>
            </w:pPr>
            <w:r>
              <w:t xml:space="preserve">регулирования и торговли </w:t>
            </w:r>
          </w:p>
          <w:p w:rsidR="00624C62" w:rsidRDefault="00624C62">
            <w:pPr>
              <w:pStyle w:val="cap1"/>
            </w:pPr>
            <w:r>
              <w:t>Республики Беларусь</w:t>
            </w:r>
          </w:p>
          <w:p w:rsidR="00624C62" w:rsidRDefault="00624C62">
            <w:pPr>
              <w:pStyle w:val="cap1"/>
            </w:pPr>
            <w:r>
              <w:t>29.04.2023 № 34)</w:t>
            </w:r>
          </w:p>
        </w:tc>
      </w:tr>
    </w:tbl>
    <w:p w:rsidR="00624C62" w:rsidRDefault="00624C6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8.12.2 «Изменение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624C62" w:rsidRDefault="00624C62">
      <w:pPr>
        <w:pStyle w:val="point"/>
      </w:pPr>
      <w:r>
        <w:t>1. 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624C62" w:rsidRDefault="00624C62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4C62" w:rsidRDefault="00624C62">
      <w:pPr>
        <w:pStyle w:val="newncpi"/>
      </w:pPr>
      <w:r>
        <w:t>Закон Республики Беларусь «Об основах административных процедур»;</w:t>
      </w:r>
    </w:p>
    <w:p w:rsidR="00624C62" w:rsidRDefault="00624C62">
      <w:pPr>
        <w:pStyle w:val="newncpi"/>
      </w:pPr>
      <w:r>
        <w:t>Закон Республики Беларусь от 14 октября 2022 г. № 213-З «О лицензировании»;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624C62" w:rsidRDefault="00624C62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624C62" w:rsidRDefault="00624C62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624C62" w:rsidRDefault="00624C62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624C62" w:rsidRDefault="00624C62">
      <w:pPr>
        <w:pStyle w:val="underpoint"/>
      </w:pPr>
      <w:r>
        <w:t>1.3.2. административная процедура осуществляется в отношении:</w:t>
      </w:r>
    </w:p>
    <w:p w:rsidR="00624C62" w:rsidRDefault="00624C62">
      <w:pPr>
        <w:pStyle w:val="newncpi"/>
      </w:pPr>
      <w:r>
        <w:t>розничной торговли алкогольными напитками;</w:t>
      </w:r>
    </w:p>
    <w:p w:rsidR="00624C62" w:rsidRDefault="00624C62">
      <w:pPr>
        <w:pStyle w:val="newncpi"/>
      </w:pPr>
      <w:r>
        <w:t>розничной торговли табачными изделиями;</w:t>
      </w:r>
    </w:p>
    <w:p w:rsidR="00624C62" w:rsidRDefault="00624C62">
      <w:pPr>
        <w:pStyle w:val="newncpi"/>
      </w:pPr>
      <w:r>
        <w:t>розничной торговли нетабачными никотиносодержащими изделиями;</w:t>
      </w:r>
    </w:p>
    <w:p w:rsidR="00624C62" w:rsidRDefault="00624C62">
      <w:pPr>
        <w:pStyle w:val="newncpi"/>
      </w:pPr>
      <w:r>
        <w:t>розничной торговли жидкостями для электронных систем курения;</w:t>
      </w:r>
    </w:p>
    <w:p w:rsidR="00624C62" w:rsidRDefault="00624C62">
      <w:pPr>
        <w:pStyle w:val="underpoint"/>
      </w:pPr>
      <w:r>
        <w:t>1.3.3. право на 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624C62" w:rsidRDefault="00624C62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624C62" w:rsidRDefault="00624C62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624C62" w:rsidRDefault="00624C62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624C62" w:rsidRDefault="00624C62">
      <w:pPr>
        <w:pStyle w:val="underpoint"/>
      </w:pPr>
      <w:r>
        <w:t>2.1. представляемые заинтересованным лицом: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6"/>
        <w:gridCol w:w="2231"/>
        <w:gridCol w:w="1740"/>
      </w:tblGrid>
      <w:tr w:rsidR="00624C62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624C6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по форме, определенной в приложении 2 к Положению и должно содержать* сведения, указанные в пункте 74 Положения 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письменная:</w:t>
            </w:r>
          </w:p>
          <w:p w:rsidR="00624C62" w:rsidRDefault="00624C62">
            <w:pPr>
              <w:pStyle w:val="table10"/>
              <w:spacing w:before="120"/>
            </w:pPr>
            <w:r>
              <w:t>лично</w:t>
            </w:r>
          </w:p>
          <w:p w:rsidR="00624C62" w:rsidRDefault="00624C62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624C62" w:rsidRDefault="00624C62">
            <w:pPr>
              <w:pStyle w:val="table10"/>
              <w:spacing w:before="12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24C6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24C62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62" w:rsidRDefault="00624C62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4C62" w:rsidRDefault="00624C62">
      <w:pPr>
        <w:pStyle w:val="underpoint"/>
      </w:pPr>
      <w:r>
        <w:t>2.2. запрашиваемые (получаемые) уполномоченным органом самостоятельно:</w:t>
      </w:r>
    </w:p>
    <w:p w:rsidR="00624C62" w:rsidRDefault="00624C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9"/>
        <w:gridCol w:w="5678"/>
      </w:tblGrid>
      <w:tr w:rsidR="00624C62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C62" w:rsidRDefault="00624C62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624C62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624C62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C62" w:rsidRDefault="00624C62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624C62" w:rsidRDefault="00624C62">
      <w:pPr>
        <w:pStyle w:val="newncpi"/>
      </w:pPr>
      <w:r>
        <w:t> </w:t>
      </w:r>
    </w:p>
    <w:p w:rsidR="00624C62" w:rsidRDefault="00624C62">
      <w:pPr>
        <w:pStyle w:val="snoskiline"/>
      </w:pPr>
      <w:r>
        <w:t>______________________________</w:t>
      </w:r>
    </w:p>
    <w:p w:rsidR="00624C62" w:rsidRDefault="00624C62">
      <w:pPr>
        <w:pStyle w:val="snoski"/>
      </w:pPr>
      <w:r>
        <w:t>* За исключением изменения лицензии в случаях, предусмотренных абзацем вторым пункта 8 Положения.</w:t>
      </w:r>
    </w:p>
    <w:p w:rsidR="00624C62" w:rsidRDefault="00624C62">
      <w:pPr>
        <w:pStyle w:val="snoski"/>
        <w:spacing w:after="240"/>
      </w:pPr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4C62" w:rsidRDefault="00624C62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624C62" w:rsidRDefault="00624C62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624C62" w:rsidRDefault="00624C62">
      <w:pPr>
        <w:pStyle w:val="newncpi"/>
      </w:pPr>
      <w:r>
        <w:t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одновременном внесении иных изменений, – государственная пошлина в размере 19 базовых величин;</w:t>
      </w:r>
    </w:p>
    <w:p w:rsidR="00624C62" w:rsidRDefault="00624C62">
      <w:pPr>
        <w:pStyle w:val="newncpi"/>
      </w:pPr>
      <w:r>
        <w:t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изменениями, предусмотренными в абзаце втором части первой настоящего пункта), – государственная пошлина в размере 4 базовых величин.</w:t>
      </w:r>
    </w:p>
    <w:p w:rsidR="00624C62" w:rsidRDefault="00624C62">
      <w:pPr>
        <w:pStyle w:val="newncpi"/>
      </w:pPr>
      <w:r>
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</w:r>
    </w:p>
    <w:p w:rsidR="00624C62" w:rsidRDefault="00624C62">
      <w:pPr>
        <w:pStyle w:val="newncpi"/>
      </w:pPr>
      <w:r>
        <w:t> </w:t>
      </w:r>
    </w:p>
    <w:p w:rsidR="009E551F" w:rsidRDefault="009E551F">
      <w:bookmarkStart w:id="0" w:name="_GoBack"/>
      <w:bookmarkEnd w:id="0"/>
    </w:p>
    <w:sectPr w:rsidR="009E551F">
      <w:pgSz w:w="11906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62" w:rsidRDefault="00624C62" w:rsidP="00624C62">
      <w:pPr>
        <w:spacing w:after="0" w:line="240" w:lineRule="auto"/>
      </w:pPr>
      <w:r>
        <w:separator/>
      </w:r>
    </w:p>
  </w:endnote>
  <w:endnote w:type="continuationSeparator" w:id="0">
    <w:p w:rsidR="00624C62" w:rsidRDefault="00624C62" w:rsidP="0062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62" w:rsidRDefault="00624C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62" w:rsidRDefault="00624C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24C62" w:rsidTr="00624C62">
      <w:tc>
        <w:tcPr>
          <w:tcW w:w="1800" w:type="dxa"/>
          <w:shd w:val="clear" w:color="auto" w:fill="auto"/>
          <w:vAlign w:val="center"/>
        </w:tcPr>
        <w:p w:rsidR="00624C62" w:rsidRDefault="00624C62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B55B129" wp14:editId="317A569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24C62" w:rsidRDefault="00624C6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24C62" w:rsidRDefault="00624C6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16.08.2024</w:t>
          </w:r>
        </w:p>
        <w:p w:rsidR="00624C62" w:rsidRPr="00624C62" w:rsidRDefault="00624C6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24C62" w:rsidRDefault="00624C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62" w:rsidRDefault="00624C62" w:rsidP="00624C62">
      <w:pPr>
        <w:spacing w:after="0" w:line="240" w:lineRule="auto"/>
      </w:pPr>
      <w:r>
        <w:separator/>
      </w:r>
    </w:p>
  </w:footnote>
  <w:footnote w:type="continuationSeparator" w:id="0">
    <w:p w:rsidR="00624C62" w:rsidRDefault="00624C62" w:rsidP="0062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62" w:rsidRDefault="00624C62" w:rsidP="007F154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C62" w:rsidRDefault="00624C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62" w:rsidRPr="00624C62" w:rsidRDefault="00624C62" w:rsidP="007F154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24C62">
      <w:rPr>
        <w:rStyle w:val="a9"/>
        <w:rFonts w:ascii="Times New Roman" w:hAnsi="Times New Roman" w:cs="Times New Roman"/>
        <w:sz w:val="24"/>
      </w:rPr>
      <w:fldChar w:fldCharType="begin"/>
    </w:r>
    <w:r w:rsidRPr="00624C62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24C62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55</w:t>
    </w:r>
    <w:r w:rsidRPr="00624C62">
      <w:rPr>
        <w:rStyle w:val="a9"/>
        <w:rFonts w:ascii="Times New Roman" w:hAnsi="Times New Roman" w:cs="Times New Roman"/>
        <w:sz w:val="24"/>
      </w:rPr>
      <w:fldChar w:fldCharType="end"/>
    </w:r>
  </w:p>
  <w:p w:rsidR="00624C62" w:rsidRPr="00624C62" w:rsidRDefault="00624C62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62" w:rsidRDefault="00624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2"/>
    <w:rsid w:val="00624C62"/>
    <w:rsid w:val="009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C6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24C62"/>
    <w:rPr>
      <w:color w:val="154C94"/>
      <w:u w:val="single"/>
    </w:rPr>
  </w:style>
  <w:style w:type="paragraph" w:customStyle="1" w:styleId="article">
    <w:name w:val="article"/>
    <w:basedOn w:val="a"/>
    <w:rsid w:val="00624C6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24C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24C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24C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24C6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24C6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24C6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24C6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24C6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24C6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24C6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24C6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24C6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24C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24C6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24C6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24C6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24C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4C6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24C6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24C6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24C6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24C6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24C6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24C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24C6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24C6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24C6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24C6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24C6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24C6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24C6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24C6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24C6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24C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24C6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24C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4C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4C6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24C6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24C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4C6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24C6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24C6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24C62"/>
    <w:rPr>
      <w:rFonts w:ascii="Symbol" w:hAnsi="Symbol" w:hint="default"/>
    </w:rPr>
  </w:style>
  <w:style w:type="character" w:customStyle="1" w:styleId="onewind3">
    <w:name w:val="onewind3"/>
    <w:basedOn w:val="a0"/>
    <w:rsid w:val="00624C62"/>
    <w:rPr>
      <w:rFonts w:ascii="Wingdings 3" w:hAnsi="Wingdings 3" w:hint="default"/>
    </w:rPr>
  </w:style>
  <w:style w:type="character" w:customStyle="1" w:styleId="onewind2">
    <w:name w:val="onewind2"/>
    <w:basedOn w:val="a0"/>
    <w:rsid w:val="00624C62"/>
    <w:rPr>
      <w:rFonts w:ascii="Wingdings 2" w:hAnsi="Wingdings 2" w:hint="default"/>
    </w:rPr>
  </w:style>
  <w:style w:type="character" w:customStyle="1" w:styleId="onewind">
    <w:name w:val="onewind"/>
    <w:basedOn w:val="a0"/>
    <w:rsid w:val="00624C62"/>
    <w:rPr>
      <w:rFonts w:ascii="Wingdings" w:hAnsi="Wingdings" w:hint="default"/>
    </w:rPr>
  </w:style>
  <w:style w:type="character" w:customStyle="1" w:styleId="rednoun">
    <w:name w:val="rednoun"/>
    <w:basedOn w:val="a0"/>
    <w:rsid w:val="00624C62"/>
  </w:style>
  <w:style w:type="character" w:customStyle="1" w:styleId="post">
    <w:name w:val="post"/>
    <w:basedOn w:val="a0"/>
    <w:rsid w:val="00624C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4C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24C6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24C6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24C62"/>
    <w:rPr>
      <w:rFonts w:ascii="Arial" w:hAnsi="Arial" w:cs="Arial" w:hint="default"/>
    </w:rPr>
  </w:style>
  <w:style w:type="character" w:customStyle="1" w:styleId="snoskiindex">
    <w:name w:val="snoskiindex"/>
    <w:basedOn w:val="a0"/>
    <w:rsid w:val="00624C6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2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2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C62"/>
  </w:style>
  <w:style w:type="paragraph" w:styleId="a7">
    <w:name w:val="footer"/>
    <w:basedOn w:val="a"/>
    <w:link w:val="a8"/>
    <w:uiPriority w:val="99"/>
    <w:unhideWhenUsed/>
    <w:rsid w:val="0062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C62"/>
  </w:style>
  <w:style w:type="character" w:styleId="a9">
    <w:name w:val="page number"/>
    <w:basedOn w:val="a0"/>
    <w:uiPriority w:val="99"/>
    <w:semiHidden/>
    <w:unhideWhenUsed/>
    <w:rsid w:val="00624C62"/>
  </w:style>
  <w:style w:type="table" w:styleId="aa">
    <w:name w:val="Table Grid"/>
    <w:basedOn w:val="a1"/>
    <w:uiPriority w:val="59"/>
    <w:rsid w:val="0062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C6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24C62"/>
    <w:rPr>
      <w:color w:val="154C94"/>
      <w:u w:val="single"/>
    </w:rPr>
  </w:style>
  <w:style w:type="paragraph" w:customStyle="1" w:styleId="article">
    <w:name w:val="article"/>
    <w:basedOn w:val="a"/>
    <w:rsid w:val="00624C6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24C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24C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24C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24C6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24C6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24C6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24C6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24C6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24C6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24C6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24C6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24C6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24C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24C6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24C6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24C6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24C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4C6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24C6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24C6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24C6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24C6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24C6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24C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24C6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24C6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24C6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24C6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24C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24C6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24C6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24C6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24C6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24C6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24C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24C6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24C6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24C6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24C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24C6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24C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4C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4C6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24C6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24C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4C6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24C6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24C6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24C62"/>
    <w:rPr>
      <w:rFonts w:ascii="Symbol" w:hAnsi="Symbol" w:hint="default"/>
    </w:rPr>
  </w:style>
  <w:style w:type="character" w:customStyle="1" w:styleId="onewind3">
    <w:name w:val="onewind3"/>
    <w:basedOn w:val="a0"/>
    <w:rsid w:val="00624C62"/>
    <w:rPr>
      <w:rFonts w:ascii="Wingdings 3" w:hAnsi="Wingdings 3" w:hint="default"/>
    </w:rPr>
  </w:style>
  <w:style w:type="character" w:customStyle="1" w:styleId="onewind2">
    <w:name w:val="onewind2"/>
    <w:basedOn w:val="a0"/>
    <w:rsid w:val="00624C62"/>
    <w:rPr>
      <w:rFonts w:ascii="Wingdings 2" w:hAnsi="Wingdings 2" w:hint="default"/>
    </w:rPr>
  </w:style>
  <w:style w:type="character" w:customStyle="1" w:styleId="onewind">
    <w:name w:val="onewind"/>
    <w:basedOn w:val="a0"/>
    <w:rsid w:val="00624C62"/>
    <w:rPr>
      <w:rFonts w:ascii="Wingdings" w:hAnsi="Wingdings" w:hint="default"/>
    </w:rPr>
  </w:style>
  <w:style w:type="character" w:customStyle="1" w:styleId="rednoun">
    <w:name w:val="rednoun"/>
    <w:basedOn w:val="a0"/>
    <w:rsid w:val="00624C62"/>
  </w:style>
  <w:style w:type="character" w:customStyle="1" w:styleId="post">
    <w:name w:val="post"/>
    <w:basedOn w:val="a0"/>
    <w:rsid w:val="00624C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4C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24C6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24C6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24C62"/>
    <w:rPr>
      <w:rFonts w:ascii="Arial" w:hAnsi="Arial" w:cs="Arial" w:hint="default"/>
    </w:rPr>
  </w:style>
  <w:style w:type="character" w:customStyle="1" w:styleId="snoskiindex">
    <w:name w:val="snoskiindex"/>
    <w:basedOn w:val="a0"/>
    <w:rsid w:val="00624C6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2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2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C62"/>
  </w:style>
  <w:style w:type="paragraph" w:styleId="a7">
    <w:name w:val="footer"/>
    <w:basedOn w:val="a"/>
    <w:link w:val="a8"/>
    <w:uiPriority w:val="99"/>
    <w:unhideWhenUsed/>
    <w:rsid w:val="0062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C62"/>
  </w:style>
  <w:style w:type="character" w:styleId="a9">
    <w:name w:val="page number"/>
    <w:basedOn w:val="a0"/>
    <w:uiPriority w:val="99"/>
    <w:semiHidden/>
    <w:unhideWhenUsed/>
    <w:rsid w:val="00624C62"/>
  </w:style>
  <w:style w:type="table" w:styleId="aa">
    <w:name w:val="Table Grid"/>
    <w:basedOn w:val="a1"/>
    <w:uiPriority w:val="59"/>
    <w:rsid w:val="0062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15930</Words>
  <Characters>125688</Characters>
  <Application>Microsoft Office Word</Application>
  <DocSecurity>0</DocSecurity>
  <Lines>4655</Lines>
  <Paragraphs>1815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2024-08-16T09:04:00Z</dcterms:created>
  <dcterms:modified xsi:type="dcterms:W3CDTF">2024-08-16T09:05:00Z</dcterms:modified>
</cp:coreProperties>
</file>