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9D3" w:rsidRPr="00B210F7" w:rsidRDefault="008A49D3" w:rsidP="008A49D3">
      <w:pPr>
        <w:overflowPunct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B210F7">
        <w:rPr>
          <w:rFonts w:ascii="Times New Roman" w:hAnsi="Times New Roman" w:cs="Times New Roman"/>
          <w:sz w:val="30"/>
          <w:szCs w:val="30"/>
        </w:rPr>
        <w:t>МАТЕРИАЛЫ</w:t>
      </w:r>
    </w:p>
    <w:p w:rsidR="008A49D3" w:rsidRPr="00B210F7" w:rsidRDefault="008A49D3" w:rsidP="008A49D3">
      <w:pPr>
        <w:overflowPunct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B210F7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8A49D3" w:rsidRPr="00B210F7" w:rsidRDefault="008A49D3" w:rsidP="008A49D3">
      <w:pPr>
        <w:overflowPunct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B210F7">
        <w:rPr>
          <w:rFonts w:ascii="Times New Roman" w:hAnsi="Times New Roman" w:cs="Times New Roman"/>
          <w:sz w:val="30"/>
          <w:szCs w:val="30"/>
        </w:rPr>
        <w:t>(</w:t>
      </w:r>
      <w:r w:rsidR="00A8000A">
        <w:rPr>
          <w:rFonts w:ascii="Times New Roman" w:hAnsi="Times New Roman" w:cs="Times New Roman"/>
          <w:sz w:val="30"/>
          <w:szCs w:val="30"/>
        </w:rPr>
        <w:t>декабрь</w:t>
      </w:r>
      <w:r w:rsidR="00C5603E">
        <w:rPr>
          <w:rFonts w:ascii="Times New Roman" w:hAnsi="Times New Roman" w:cs="Times New Roman"/>
          <w:sz w:val="30"/>
          <w:szCs w:val="30"/>
        </w:rPr>
        <w:t>,</w:t>
      </w:r>
      <w:r w:rsidRPr="00B210F7">
        <w:rPr>
          <w:rFonts w:ascii="Times New Roman" w:hAnsi="Times New Roman" w:cs="Times New Roman"/>
          <w:sz w:val="30"/>
          <w:szCs w:val="30"/>
        </w:rPr>
        <w:t xml:space="preserve"> 202</w:t>
      </w:r>
      <w:r w:rsidRPr="008A49D3">
        <w:rPr>
          <w:rFonts w:ascii="Times New Roman" w:hAnsi="Times New Roman" w:cs="Times New Roman"/>
          <w:sz w:val="30"/>
          <w:szCs w:val="30"/>
        </w:rPr>
        <w:t>4</w:t>
      </w:r>
      <w:r w:rsidRPr="00B210F7">
        <w:rPr>
          <w:rFonts w:ascii="Times New Roman" w:hAnsi="Times New Roman" w:cs="Times New Roman"/>
          <w:sz w:val="30"/>
          <w:szCs w:val="30"/>
        </w:rPr>
        <w:t xml:space="preserve"> г.)</w:t>
      </w:r>
    </w:p>
    <w:p w:rsidR="008A49D3" w:rsidRDefault="008A49D3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4025F" w:rsidRPr="0014025F" w:rsidTr="00C5603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4025F" w:rsidRDefault="0014025F" w:rsidP="008A49D3">
            <w:pPr>
              <w:shd w:val="clear" w:color="auto" w:fill="FFFFFF"/>
              <w:spacing w:after="0" w:line="240" w:lineRule="auto"/>
              <w:ind w:right="56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</w:pPr>
            <w:bookmarkStart w:id="0" w:name="_GoBack"/>
            <w:r w:rsidRPr="0014025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Правонарушения экстремистской направленности и ответственность за их совершение</w:t>
            </w:r>
          </w:p>
          <w:bookmarkEnd w:id="0"/>
          <w:p w:rsidR="008A49D3" w:rsidRPr="008A49D3" w:rsidRDefault="008A49D3" w:rsidP="008A49D3">
            <w:pPr>
              <w:shd w:val="clear" w:color="auto" w:fill="FFFFFF"/>
              <w:spacing w:after="0" w:line="240" w:lineRule="auto"/>
              <w:ind w:right="566"/>
              <w:jc w:val="center"/>
              <w:textAlignment w:val="baseline"/>
              <w:rPr>
                <w:rFonts w:ascii="inherit" w:eastAsia="Times New Roman" w:hAnsi="inherit" w:cs="Arial"/>
                <w:i/>
                <w:color w:val="333333"/>
                <w:sz w:val="21"/>
                <w:szCs w:val="21"/>
                <w:lang w:eastAsia="ru-RU"/>
              </w:rPr>
            </w:pPr>
            <w:r w:rsidRPr="008A49D3">
              <w:rPr>
                <w:rFonts w:ascii="Times New Roman" w:eastAsia="Times New Roman" w:hAnsi="Times New Roman" w:cs="Times New Roman"/>
                <w:bCs/>
                <w:i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(дополнительная тема)</w:t>
            </w:r>
          </w:p>
          <w:p w:rsidR="0014025F" w:rsidRPr="0014025F" w:rsidRDefault="0014025F" w:rsidP="0014025F">
            <w:pPr>
              <w:shd w:val="clear" w:color="auto" w:fill="FFFFFF"/>
              <w:spacing w:after="0" w:line="240" w:lineRule="auto"/>
              <w:ind w:left="-284" w:right="566" w:hanging="142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</w:p>
          <w:p w:rsidR="0014025F" w:rsidRPr="0014025F" w:rsidRDefault="0014025F" w:rsidP="0014025F">
            <w:pPr>
              <w:spacing w:after="0" w:line="240" w:lineRule="auto"/>
              <w:ind w:firstLine="709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Несмотря на то, что понятие «экстремизм» широко используются средствами массовой информации, в большинстве своей граждане не имеют понятия или имеют очень слабое, размытое представление об этом, в том числе и потому, что мы уже долгие годы живем в мирной стране.</w:t>
            </w:r>
          </w:p>
          <w:p w:rsidR="0014025F" w:rsidRPr="0014025F" w:rsidRDefault="0014025F" w:rsidP="0014025F">
            <w:pPr>
              <w:spacing w:after="0" w:line="240" w:lineRule="auto"/>
              <w:ind w:firstLine="709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Экстремизм сегодня все более грозно заявляет о себе, нарушая важнейшие права человека: на жизнь, свободу, безопасность. Он становится одной из важнейших проблем современного мира.</w:t>
            </w:r>
          </w:p>
          <w:p w:rsidR="0014025F" w:rsidRPr="0014025F" w:rsidRDefault="0014025F" w:rsidP="0014025F">
            <w:pPr>
              <w:spacing w:after="0" w:line="240" w:lineRule="auto"/>
              <w:ind w:firstLine="709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В Республике Беларусь определены правовые и организационные основы противодействия экстремизму, принят и действует Закон Республики Беларусь от 04.01.2007 №203-З «О противодействии экстремизму».</w:t>
            </w:r>
          </w:p>
          <w:p w:rsidR="0014025F" w:rsidRPr="0014025F" w:rsidRDefault="0014025F" w:rsidP="0014025F">
            <w:pPr>
              <w:spacing w:after="0" w:line="240" w:lineRule="auto"/>
              <w:ind w:firstLine="709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Сегодня самым распространенным средством общения и обмена информацией между людьми, находящимися в любых точках планеты, являются интернет и социальные сети, которые стали неотъемлемой частью жизни современного общества. Легкодоступность, анонимность, быстрота передачи необходимой информации, практическое отсутствие цензуры – это все привлекает как нас с вами, так и тех, кто преследует свои, не всегда законные цели, которые имеют квалификацию либо в </w:t>
            </w:r>
            <w:proofErr w:type="gramStart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административном</w:t>
            </w:r>
            <w:proofErr w:type="gram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либо уголовном законодательстве.</w:t>
            </w:r>
          </w:p>
          <w:p w:rsidR="0014025F" w:rsidRPr="0014025F" w:rsidRDefault="0014025F" w:rsidP="0014025F">
            <w:pPr>
              <w:spacing w:after="0" w:line="240" w:lineRule="auto"/>
              <w:ind w:firstLine="709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Блуждая в интернете, мы порой не задумываемся над тем, что за </w:t>
            </w:r>
            <w:proofErr w:type="spellStart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репост</w:t>
            </w:r>
            <w:proofErr w:type="spell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какой-либо картинки, материала может следовать ответственность.</w:t>
            </w:r>
          </w:p>
          <w:p w:rsidR="0014025F" w:rsidRPr="0014025F" w:rsidRDefault="0014025F" w:rsidP="0014025F">
            <w:pPr>
              <w:spacing w:after="0" w:line="240" w:lineRule="auto"/>
              <w:ind w:firstLine="709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Как же себя обезопасить, как не попасть в положение вне закона?</w:t>
            </w:r>
          </w:p>
          <w:p w:rsidR="0014025F" w:rsidRPr="0014025F" w:rsidRDefault="0014025F" w:rsidP="0014025F">
            <w:pPr>
              <w:spacing w:after="0" w:line="240" w:lineRule="auto"/>
              <w:ind w:firstLine="709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Интернет поможет в данном случае. Для этих целей </w:t>
            </w:r>
            <w:r w:rsidRPr="001402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на официальном сайте Министерства информации Республики Беларусь(</w:t>
            </w:r>
            <w:hyperlink r:id="rId4" w:history="1">
              <w:r w:rsidRPr="00805E80">
                <w:rPr>
                  <w:rStyle w:val="a4"/>
                  <w:rFonts w:ascii="Times New Roman" w:eastAsia="Times New Roman" w:hAnsi="Times New Roman" w:cs="Times New Roman"/>
                  <w:b/>
                  <w:bCs/>
                  <w:i/>
                  <w:iCs/>
                  <w:sz w:val="30"/>
                  <w:szCs w:val="30"/>
                  <w:bdr w:val="none" w:sz="0" w:space="0" w:color="auto" w:frame="1"/>
                  <w:lang w:eastAsia="ru-RU"/>
                </w:rPr>
                <w:t>http://www.mininform.gov.by/documents/respublikanskiy-spisok-ekstremistskikh-materialov/</w:t>
              </w:r>
            </w:hyperlink>
            <w:r w:rsidRPr="001402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) </w:t>
            </w: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размещен Республиканский список экстремистских материалов, где содержится перечень информационной продукции, признанной по решениям судов экстремистскими материалами.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Экстремистские материалы</w:t>
            </w: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- символика и атрибутика, информационная продукция (печатные, аудио-, аудиовизуальные и другие информационные сообщения и (или) материалы, плакаты, </w:t>
            </w: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lastRenderedPageBreak/>
              <w:t xml:space="preserve">портреты, транспаранты и иная наглядная агитация, рекламная продукция), предназначенные для публичных демонстрации, </w:t>
            </w:r>
            <w:proofErr w:type="gramStart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использования и распространения</w:t>
            </w:r>
            <w:proofErr w:type="gram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либо распространенные любым способом в целях вовлечения в экстремистскую деятельность и ее пропаганды и признанные экстремистскими материалами по решению суда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Экстремистские </w:t>
            </w:r>
            <w:proofErr w:type="spellStart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телеграм</w:t>
            </w:r>
            <w:proofErr w:type="spell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- каналы, </w:t>
            </w:r>
            <w:proofErr w:type="spellStart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телеграм</w:t>
            </w:r>
            <w:proofErr w:type="spell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- чаты, после того, как их признают экстремистским формированием, вместе с аудиторией могут попасть под уголовную ответственность. Только с момента признания экстремистским формированием начинается уголовное преследование. 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Различная пропаганда</w:t>
            </w: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– «слив» данных, </w:t>
            </w:r>
            <w:proofErr w:type="spellStart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репосты</w:t>
            </w:r>
            <w:proofErr w:type="spell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, комментарии, оказание поддержки в популяризации канала, финансирование – это влечет в настоящее время административную ответственность. 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Подписка</w:t>
            </w: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– это элемент популяризации, распространения экстремистской информации. Гражданам, которые из банального интереса или любопытства читают запрещенные каналы, признанные экстремистским материалом, уголовная либо административная ответственность не грозит. 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4025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Деанонимизировать</w:t>
            </w:r>
            <w:proofErr w:type="spell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правоохранители на сегодня могут практически любого, современные компьютерные программы позволяют это сделать, контролируются и проверяются, в том числе, и различные домовые чаты. За распространение, изготовление, хранение, перевозку информационной продукции, содержащей призывы к экстремистской деятельности или пропагандирующей такую деятельность, предусмотрена административная ответственность согласно ст.19.11 КоАП Республики Беларусь. Обращаю внимание, что в данном случае срок привлечения к ответственности начинается с момента обнаружения правонарушения, а не с момента опубликования информации, лайка, </w:t>
            </w:r>
            <w:proofErr w:type="spellStart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репоста</w:t>
            </w:r>
            <w:proofErr w:type="spell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и т.д.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4025F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Справочно</w:t>
            </w:r>
            <w:proofErr w:type="spellEnd"/>
            <w:r w:rsidRPr="0014025F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: 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 Распространение информационной продукции, содержащей призывы к экстремистской деятельности или пропагандирующей такую деятельность, а равно изготовление, хранение либо перевозка с целью распространения такой информационной продукции </w:t>
            </w:r>
            <w:r w:rsidRPr="001402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влекут наложение штрафа в размере до двадцати базовых величин с конфискацией предмета административного правонарушения,</w:t>
            </w:r>
            <w:r w:rsidRPr="0014025F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на индивидуального предпринимателя — от двадцати до пятидесяти базовых величин с конфискацией предмета административного правонарушения, а на </w:t>
            </w:r>
            <w:r w:rsidRPr="0014025F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lastRenderedPageBreak/>
              <w:t>юридическое лицо — от пятидесяти до двухсот базовых величин с конфискацией предмета административного правонарушения.</w:t>
            </w: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 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Как правило, по указанной статье привлекаются лица, распространяющие в глобальной компьютерной сети «интернет» (мессенджерах «</w:t>
            </w:r>
            <w:proofErr w:type="spellStart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вайбер</w:t>
            </w:r>
            <w:proofErr w:type="spell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», «телеграмм» и др.) информацию с телеграмм-каналов и иных источников, признанных экстремистскими (NEXTA, Беларусь головного мозга, мая </w:t>
            </w:r>
            <w:proofErr w:type="spellStart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краина</w:t>
            </w:r>
            <w:proofErr w:type="spell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беларусь</w:t>
            </w:r>
            <w:proofErr w:type="spell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и др., полный перечень которых определен Министерством информации Республики Беларусь), либо хранящие указанную информацию с целью ее распространения. Состав указанного административного правонарушения будет и в том случае, когда гражданин, передает какую-либо информацию для размещения ее на экстремистском канале, поскольку в этой ситуации </w:t>
            </w:r>
            <w:proofErr w:type="gramStart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он  фактически</w:t>
            </w:r>
            <w:proofErr w:type="gram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участвует в изготовлении экстремистской продукции, так как вся информация размещенная на канале, признанном экстремистским, также является экстремистской. </w:t>
            </w:r>
          </w:p>
          <w:p w:rsidR="0014025F" w:rsidRPr="0014025F" w:rsidRDefault="0014025F" w:rsidP="0014025F">
            <w:pPr>
              <w:spacing w:after="0" w:line="240" w:lineRule="auto"/>
              <w:ind w:firstLine="709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К </w:t>
            </w:r>
            <w:r w:rsidRPr="0014025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преступлениям экстремистской направленности</w:t>
            </w: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относятся публичные призывы к осуществлению деятельности, возбуждающей ненависть и вражду, а равно унижение человеческого достоинства, организация экстремистского сообщества.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Экстремистская деятельность (экстремизм): 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- насильственное изменение основ конституционного строя и нарушение целостности государства Республики Беларусь; 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- публичное оправдание терроризма и иная террористическая деятельность; возбуждение социальной, расовой, национальной или религиозной розни; нарушение прав, свобод и законных интересов человека и гражданина; 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- пропаганда и публичное демонстрирование нацистской атрибутики или символики;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 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- публичное заведомо ложное обвинение должностного лица, в совершении противоправных деяний, непосредственно связанных выполнении им своих должностных обязанностей; 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- организация и подготовка указанных деяний, а также подстрекательство к их осуществлению;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- финансирование указанных деяний либо иное содействие в их организации. </w:t>
            </w:r>
          </w:p>
          <w:p w:rsid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 Сегодня органы внутренних дел имеют возможность оперативно и качественно реагировать на вызовы и угрозы деструктивно настроенных граждан. Грамотные и профессиональные действия сотрудников милиции, современные методики расследования и раскрытия </w:t>
            </w: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lastRenderedPageBreak/>
              <w:t>преступлений, позволяют устанавливать и привлекать к ответственности лиц, причастных к совершению подобных преступлений.</w:t>
            </w:r>
          </w:p>
          <w:p w:rsidR="008A49D3" w:rsidRDefault="008A49D3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</w:pPr>
          </w:p>
          <w:p w:rsidR="008A49D3" w:rsidRPr="0014025F" w:rsidRDefault="008A49D3" w:rsidP="00AE504B">
            <w:pPr>
              <w:ind w:firstLine="993"/>
              <w:jc w:val="both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DA696F" w:rsidRDefault="00DA696F"/>
    <w:sectPr w:rsidR="00DA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5F"/>
    <w:rsid w:val="000E6060"/>
    <w:rsid w:val="0014025F"/>
    <w:rsid w:val="002F6A69"/>
    <w:rsid w:val="003B24B9"/>
    <w:rsid w:val="004B2EB7"/>
    <w:rsid w:val="005B0FF6"/>
    <w:rsid w:val="00751E9D"/>
    <w:rsid w:val="00846B66"/>
    <w:rsid w:val="008A49D3"/>
    <w:rsid w:val="00A335B9"/>
    <w:rsid w:val="00A6441D"/>
    <w:rsid w:val="00A8000A"/>
    <w:rsid w:val="00AE504B"/>
    <w:rsid w:val="00B535AA"/>
    <w:rsid w:val="00B64206"/>
    <w:rsid w:val="00BD0412"/>
    <w:rsid w:val="00C5603E"/>
    <w:rsid w:val="00DA696F"/>
    <w:rsid w:val="00E63184"/>
    <w:rsid w:val="00F75BDC"/>
    <w:rsid w:val="00FB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9103"/>
  <w15:chartTrackingRefBased/>
  <w15:docId w15:val="{D75E99F3-6E1A-40B7-88D0-C8E07B24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02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2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02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4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inform.gov.by/documents/respublikanskiy-spisok-ekstremistskikh-material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Teta</dc:creator>
  <cp:keywords/>
  <dc:description/>
  <cp:lastModifiedBy>User</cp:lastModifiedBy>
  <cp:revision>2</cp:revision>
  <dcterms:created xsi:type="dcterms:W3CDTF">2024-12-17T07:47:00Z</dcterms:created>
  <dcterms:modified xsi:type="dcterms:W3CDTF">2024-12-17T07:47:00Z</dcterms:modified>
</cp:coreProperties>
</file>