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D38" w:rsidRDefault="008C3D38" w:rsidP="008C3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Городокский районный исполнительный комитет извещает о проведении общественного обсуждения отчета об оценке воздействия на окружающую среду (далее - ОВОС) по объекту: </w:t>
      </w:r>
    </w:p>
    <w:p w:rsidR="008C3D38" w:rsidRDefault="008C3D38" w:rsidP="008C3D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«Путепровод через железную дорогу на км 42,180 автомобильной дороги Р-115 Витебск-Городок (до автомобильной дороги М-8/Е 95)».</w:t>
      </w:r>
    </w:p>
    <w:p w:rsidR="008C3D38" w:rsidRDefault="008C3D38" w:rsidP="008C3D38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Информация о планируемой деятельности</w:t>
      </w:r>
    </w:p>
    <w:p w:rsidR="008C3D38" w:rsidRDefault="008C3D38" w:rsidP="008C3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Заказчик планируемой деятельности: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Республиканское унитарное предприятие автомобильных дорог «Витебскавтодор».</w:t>
      </w:r>
    </w:p>
    <w:p w:rsidR="008C3D38" w:rsidRDefault="008C3D38" w:rsidP="008C3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Юридический адрес: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Республика Беларусь, 210026 г.Витебск, ул. Суворова, 16.</w:t>
      </w:r>
    </w:p>
    <w:p w:rsidR="008C3D38" w:rsidRDefault="008C3D38" w:rsidP="008C3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Республика Беларусь, 210026 г.Витебск, ул. Суворова, 16.</w:t>
      </w:r>
    </w:p>
    <w:p w:rsidR="008C3D38" w:rsidRDefault="008C3D38" w:rsidP="008C3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Телефоны/ф.: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+375 (212) 26-24-41; +375 (212) 26-24-70 E-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vitavtodor@vitebsk.by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3D38" w:rsidRDefault="008C3D38" w:rsidP="008C3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планируемой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: улучшение транспортно-эксплуатационных характеристики мостового сооружения; улучшение пропускной способности мостового сооружения; улучшение условий дорожного движения приведет к уменьшению выбросов загрязняющих веществ от автомобильного транспорта в атмосферный воздух; предупреждение неблагоприятного воздействия объекта на водные ресурсы за счет реализации комплекса мероприятий по отведению и очистке ливневого стока в соответствии с требованиями нормативных правовых актов.</w:t>
      </w:r>
    </w:p>
    <w:p w:rsidR="008C3D38" w:rsidRDefault="008C3D38" w:rsidP="008C3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Обоснование планируемой деятельности: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объекта осуществляется в рамках выполнения государственной программы «Дороги Беларуси» на 2021-2025 годы, утвержденной постановлением Совета Министров Республики Беларусь от 09.04.2021 № 212.</w:t>
      </w:r>
    </w:p>
    <w:p w:rsidR="008C3D38" w:rsidRDefault="008C3D38" w:rsidP="008C3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планируемой деятельности: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путепровод через железную дорогу расположен на км 42,180 автомобильной дороги Р-115 Витебск-Городок (до автомобильной дороги М-8/Е 95), являющейся республиканской дорогой III технической категории, обслуживание осуществляет ДЭУ-31 РУП «Витебскавтодор». Путепровод расположен над участком железной дороги Витебск-Городок-Езерище-Невель (Российская Федерация).</w:t>
      </w:r>
    </w:p>
    <w:p w:rsidR="008C3D38" w:rsidRDefault="008C3D38" w:rsidP="008C3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Планируется реконструкция существующего путепровода путем его разборки с сохранением фундаментов промежуточных опор и устройством новых конструкций крайних опор, пролетных строений, мостового полотна.</w:t>
      </w:r>
    </w:p>
    <w:p w:rsidR="008C3D38" w:rsidRDefault="008C3D38" w:rsidP="008C3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Проектируемый путепровод будет соответствовать требованиям СН 3.03.01.</w:t>
      </w:r>
    </w:p>
    <w:p w:rsidR="008C3D38" w:rsidRDefault="008C3D38" w:rsidP="008C3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Место осуществления планируемой деятельности: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участок планируемой деятельности размещается на территории Городокского района Витебской области.</w:t>
      </w:r>
    </w:p>
    <w:p w:rsidR="008C3D38" w:rsidRDefault="008C3D38" w:rsidP="008C3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Сроки осуществления планируемой деятельности: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2024 – 2025 гг. Срок эксплуатации объекта – не менее 25 лет.</w:t>
      </w:r>
    </w:p>
    <w:p w:rsidR="008C3D38" w:rsidRDefault="008C3D38" w:rsidP="008C3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Орган, принимающий решение о разрешении строительства: Городокский районный исполнительный комитет: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211573 г. Городок,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ул. Пролетарская, 2, тел/факс: (8-02139) 3-00-22, (8-02139) 3-00-23 e-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gorrik@vitebsk.by, сайт: https://gorodok.vitebsk-region.gov.by/ru/.</w:t>
      </w:r>
    </w:p>
    <w:p w:rsidR="008C3D38" w:rsidRDefault="008C3D38" w:rsidP="008C3D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Информация об общественных обсуждениях</w:t>
      </w:r>
    </w:p>
    <w:p w:rsidR="00EF3B97" w:rsidRDefault="008C3D38" w:rsidP="008C3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Общественное обсуждение отчета об ОВОС пройдет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D22CFF" w:rsidRPr="00F865B6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F865B6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D22CFF" w:rsidRPr="00F865B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865B6" w:rsidRPr="00F865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65B6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22CFF" w:rsidRPr="00F865B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86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F865B6" w:rsidRPr="00F86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C3D38" w:rsidRPr="00F865B6" w:rsidRDefault="008C3D38" w:rsidP="00EF3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D22CFF" w:rsidRPr="00F865B6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F865B6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D22CFF" w:rsidRPr="00F865B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865B6" w:rsidRPr="00F865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865B6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22CFF" w:rsidRPr="00F865B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86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8C3D38" w:rsidRDefault="008C3D38" w:rsidP="008C3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документацией по ОВОС можно ознакомиться: </w:t>
      </w:r>
    </w:p>
    <w:p w:rsidR="008C3D38" w:rsidRDefault="008C3D38" w:rsidP="008C3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Helv" w:hAnsi="Helv" w:cs="Helv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печатном виде: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Городокском районном исполнительном комитете по адресу г. Городок, ул. Пролетарская, 2 (кабинет 116). Контактное лицо – Куз</w:t>
      </w:r>
      <w:r w:rsidR="00694295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менко Виталий Сергеевич – заместитель начальника отдела архитектуры и строительства, жилищно-коммунального хозяйства тел. (8-02139) 3-00-18 (понедельник – пятница с 8:00 до 13:00, с 14:00 до 17:00)</w:t>
      </w:r>
      <w:r>
        <w:rPr>
          <w:rFonts w:ascii="Helv" w:hAnsi="Helv" w:cs="Helv"/>
          <w:color w:val="000000"/>
          <w:sz w:val="28"/>
          <w:szCs w:val="28"/>
        </w:rPr>
        <w:t>;</w:t>
      </w:r>
    </w:p>
    <w:p w:rsidR="008C3D38" w:rsidRDefault="008C3D38" w:rsidP="008C3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Республиканском унитарном предприятии автомобильных дорог «Витебскавтодор» по адресу: 210026 г. Витебск, ул. Суворова, 16. Контактное лицо – инженер 2 категории технического отдела Чигринов Михаил Павлович, тел. +375 (212) 26-24-70, +375 (33) 337 39 35 e-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vad_to@vitebsk.by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3D38" w:rsidRDefault="008C3D38" w:rsidP="008C3D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электронном виде:</w:t>
      </w:r>
    </w:p>
    <w:p w:rsidR="008C3D38" w:rsidRDefault="008C3D38" w:rsidP="008C3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официальном сайте Городокского районного исполнительного комитета https://gorodok.vitebsk-region.gov.by/ru/ в разделе «Общественное обсуждение».</w:t>
      </w:r>
    </w:p>
    <w:p w:rsidR="008C3D38" w:rsidRDefault="008C3D38" w:rsidP="008C3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 официальном сайте РУП «Витебскавтодор»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http://www.vitavtodor.by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разделе «Новости».</w:t>
      </w:r>
    </w:p>
    <w:p w:rsidR="008C3D38" w:rsidRDefault="008C3D38" w:rsidP="008C3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Замечания и предложения по документации по ОВОС можно направить в:</w:t>
      </w:r>
    </w:p>
    <w:p w:rsidR="008C3D38" w:rsidRDefault="00F865B6" w:rsidP="008C3D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Городокский районный исполнительный комитет: </w:t>
      </w:r>
      <w:r w:rsidR="008C3D38">
        <w:rPr>
          <w:rFonts w:ascii="Times New Roman" w:hAnsi="Times New Roman" w:cs="Times New Roman"/>
          <w:color w:val="000000"/>
          <w:sz w:val="28"/>
          <w:szCs w:val="28"/>
        </w:rPr>
        <w:t xml:space="preserve">211573 г. </w:t>
      </w:r>
      <w:proofErr w:type="gramStart"/>
      <w:r w:rsidR="008C3D38">
        <w:rPr>
          <w:rFonts w:ascii="Times New Roman" w:hAnsi="Times New Roman" w:cs="Times New Roman"/>
          <w:color w:val="000000"/>
          <w:sz w:val="28"/>
          <w:szCs w:val="28"/>
        </w:rPr>
        <w:t xml:space="preserve">Городок,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C3D38">
        <w:rPr>
          <w:rFonts w:ascii="Times New Roman" w:hAnsi="Times New Roman" w:cs="Times New Roman"/>
          <w:color w:val="000000"/>
          <w:sz w:val="28"/>
          <w:szCs w:val="28"/>
        </w:rPr>
        <w:t xml:space="preserve">ул. Пролетарская, 2, тел/факс: (8-02139) 3-00-22, </w:t>
      </w:r>
    </w:p>
    <w:p w:rsidR="008C3D38" w:rsidRDefault="008C3D38" w:rsidP="008C3D3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(8-02139) 3-00-23 e-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gorrik@vitebsk.by , сайт: https://gorodok.vitebsk-region.gov.by/ru/</w:t>
      </w:r>
    </w:p>
    <w:p w:rsidR="008C3D38" w:rsidRDefault="008C3D38" w:rsidP="008C3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РУП «Витебскавтодор»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210026 г.Витебск, ул. Суворова, 16, тел./ф. +375 (212) 26-24-41, сайт: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http://www.vitavtodor.by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 Контактное лицо - инженер 2 категории технического отдела Чигринов Михаил Павлович, тел. +375 (212) 26-24-70, +375 (33) 337 39 35 e-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vad_to@vitebsk.by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3D38" w:rsidRDefault="008C3D38" w:rsidP="008C3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Заявление о необходимости проведения общественных слушаний (собрания) можно направить в </w:t>
      </w:r>
    </w:p>
    <w:p w:rsidR="008C3D38" w:rsidRDefault="00F865B6" w:rsidP="008C3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Городокский районный исполнительный комитет: </w:t>
      </w:r>
      <w:r w:rsidR="008C3D38">
        <w:rPr>
          <w:rFonts w:ascii="Times New Roman" w:hAnsi="Times New Roman" w:cs="Times New Roman"/>
          <w:color w:val="000000"/>
          <w:sz w:val="28"/>
          <w:szCs w:val="28"/>
        </w:rPr>
        <w:t xml:space="preserve">211573 г. Городок, ул. Пролетарская, 2, тел/факс: (8-02139) 3-00-22, </w:t>
      </w:r>
    </w:p>
    <w:p w:rsidR="008C3D38" w:rsidRDefault="008C3D38" w:rsidP="008C3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(8-02139) 3-00-23 e-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gorrik@vitebsk.by, сайт: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https://gorodok.vitebsk-region.gov.by/ru/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, контактное лицо – Куз</w:t>
      </w:r>
      <w:r w:rsidR="00694295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менко Виталий Сергеевич – заместитель начальника отдела архитектуры и строительства, жилищно-коммунального хозяйства тел. (8-02139) 3-00-18 (понедельник – пятница с 8:00 до 13:00, с 14:00 до 17:00)</w:t>
      </w:r>
      <w:r>
        <w:rPr>
          <w:rFonts w:ascii="Helv" w:hAnsi="Helv" w:cs="Helv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>в течение 10 рабочих дней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A2700">
        <w:rPr>
          <w:rFonts w:ascii="Times New Roman" w:hAnsi="Times New Roman" w:cs="Times New Roman"/>
          <w:sz w:val="28"/>
          <w:szCs w:val="28"/>
        </w:rPr>
        <w:t>с даты начала общественных обсуждений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>. Заявления, поданные после указанного срока, рассматриваться не будут.</w:t>
      </w:r>
    </w:p>
    <w:p w:rsidR="008C3D38" w:rsidRDefault="008C3D38" w:rsidP="008C3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наличия заявления от общественности о необходимости проведения собрания по обсуждению отчета об ОВОС, граждане, юридические лица будут уведомлены о дате и месте его проведения дополнительно. Проведение данного собрания может быть назначено не ранее, чем через 25 календарных дней с даты начала общественных обсуждений и не позднее дня их завершения.</w:t>
      </w:r>
    </w:p>
    <w:p w:rsidR="008C3D38" w:rsidRDefault="008C3D38" w:rsidP="008C3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Заявление о намерении проведения общественной экологической экспертизы можно направить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Республиканское унитарное предприятие автомобильных дорог «Витебскавтодор» почтовый адрес: Республика Беларусь,210026 г.Витебск, ул. Суворова, 16. электронный адрес: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vitavtodor@vitebsk.by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; в течение 10 рабочих дней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с </w:t>
      </w:r>
      <w:r w:rsidRPr="009A2700">
        <w:rPr>
          <w:rFonts w:ascii="Times New Roman" w:hAnsi="Times New Roman" w:cs="Times New Roman"/>
          <w:sz w:val="28"/>
          <w:szCs w:val="28"/>
        </w:rPr>
        <w:t>даты начала общественных обсуждений.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C3D38" w:rsidRDefault="008C3D38" w:rsidP="008C3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Место и дата опубликования уведомления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8C3D38" w:rsidRPr="009A2700" w:rsidRDefault="008C3D38" w:rsidP="008C3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печатных СМИ – газета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Гарадоцк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весн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к», выпуск от </w:t>
      </w:r>
      <w:r w:rsidR="00D22CFF" w:rsidRPr="009A270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9A2700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D22CFF" w:rsidRPr="009A270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A2700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D22CFF" w:rsidRPr="009A270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A27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3D38" w:rsidRDefault="008C3D38" w:rsidP="008C3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700">
        <w:rPr>
          <w:rFonts w:ascii="Times New Roman" w:hAnsi="Times New Roman" w:cs="Times New Roman"/>
          <w:color w:val="000000"/>
          <w:sz w:val="28"/>
          <w:szCs w:val="28"/>
        </w:rPr>
        <w:t xml:space="preserve">- на официальном сайте Городокского районного исполнительного комитета https://gorodok.vitebsk-region.gov.by/ru/ в разделе «Общественное обсуждение» с </w:t>
      </w:r>
      <w:r w:rsidR="00D22CFF" w:rsidRPr="009A270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9A2700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D22CFF" w:rsidRPr="009A270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A2700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D22CFF" w:rsidRPr="009A270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A27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3D38" w:rsidRDefault="008C3D38" w:rsidP="008C3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 официальном сайте РУП «Витебскавтодор»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http://www.vitavtodor.by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разделе «Новости».</w:t>
      </w:r>
    </w:p>
    <w:p w:rsidR="00A26551" w:rsidRPr="008C3D38" w:rsidRDefault="00A26551" w:rsidP="008C3D38">
      <w:bookmarkStart w:id="0" w:name="_GoBack"/>
      <w:bookmarkEnd w:id="0"/>
    </w:p>
    <w:sectPr w:rsidR="00A26551" w:rsidRPr="008C3D38" w:rsidSect="008C3D38">
      <w:pgSz w:w="12240" w:h="15840"/>
      <w:pgMar w:top="1134" w:right="47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6551"/>
    <w:rsid w:val="000000C1"/>
    <w:rsid w:val="000038F5"/>
    <w:rsid w:val="00015958"/>
    <w:rsid w:val="00032C1F"/>
    <w:rsid w:val="000424AB"/>
    <w:rsid w:val="00055E7E"/>
    <w:rsid w:val="00057A82"/>
    <w:rsid w:val="00062DB1"/>
    <w:rsid w:val="00092BAF"/>
    <w:rsid w:val="000975DC"/>
    <w:rsid w:val="000B0D5D"/>
    <w:rsid w:val="000C137C"/>
    <w:rsid w:val="000C5C20"/>
    <w:rsid w:val="000C7F87"/>
    <w:rsid w:val="000D061D"/>
    <w:rsid w:val="000D07E1"/>
    <w:rsid w:val="00114BDF"/>
    <w:rsid w:val="0014583C"/>
    <w:rsid w:val="00145D2F"/>
    <w:rsid w:val="00185EC1"/>
    <w:rsid w:val="001A0988"/>
    <w:rsid w:val="001B3927"/>
    <w:rsid w:val="001B4957"/>
    <w:rsid w:val="001B5E21"/>
    <w:rsid w:val="001C0D5A"/>
    <w:rsid w:val="001D67B3"/>
    <w:rsid w:val="001F7957"/>
    <w:rsid w:val="00205A5A"/>
    <w:rsid w:val="00224E33"/>
    <w:rsid w:val="00225D61"/>
    <w:rsid w:val="0022725F"/>
    <w:rsid w:val="00241304"/>
    <w:rsid w:val="0024180F"/>
    <w:rsid w:val="00256694"/>
    <w:rsid w:val="0025761E"/>
    <w:rsid w:val="00257DAE"/>
    <w:rsid w:val="002D6658"/>
    <w:rsid w:val="002E08CA"/>
    <w:rsid w:val="002F1C5F"/>
    <w:rsid w:val="00300848"/>
    <w:rsid w:val="003544D2"/>
    <w:rsid w:val="00356B5C"/>
    <w:rsid w:val="003606AA"/>
    <w:rsid w:val="003606CA"/>
    <w:rsid w:val="00371DC6"/>
    <w:rsid w:val="00372027"/>
    <w:rsid w:val="0038313F"/>
    <w:rsid w:val="00385372"/>
    <w:rsid w:val="003C6336"/>
    <w:rsid w:val="003C66F5"/>
    <w:rsid w:val="003D6F14"/>
    <w:rsid w:val="003F5B88"/>
    <w:rsid w:val="00416866"/>
    <w:rsid w:val="004C309B"/>
    <w:rsid w:val="004E53B9"/>
    <w:rsid w:val="00510BF7"/>
    <w:rsid w:val="00524211"/>
    <w:rsid w:val="00527FFB"/>
    <w:rsid w:val="00576886"/>
    <w:rsid w:val="00585B88"/>
    <w:rsid w:val="0059639C"/>
    <w:rsid w:val="005B5295"/>
    <w:rsid w:val="005B7237"/>
    <w:rsid w:val="005C5F63"/>
    <w:rsid w:val="005C775A"/>
    <w:rsid w:val="005D2CA9"/>
    <w:rsid w:val="00646957"/>
    <w:rsid w:val="00661F9F"/>
    <w:rsid w:val="00685E7F"/>
    <w:rsid w:val="00690F04"/>
    <w:rsid w:val="00694295"/>
    <w:rsid w:val="0069745F"/>
    <w:rsid w:val="006B2805"/>
    <w:rsid w:val="006B73E4"/>
    <w:rsid w:val="00702F1F"/>
    <w:rsid w:val="00704865"/>
    <w:rsid w:val="007521CF"/>
    <w:rsid w:val="00762D0D"/>
    <w:rsid w:val="007771AD"/>
    <w:rsid w:val="00786A07"/>
    <w:rsid w:val="00794C4D"/>
    <w:rsid w:val="0079670B"/>
    <w:rsid w:val="007A5F25"/>
    <w:rsid w:val="007C33C7"/>
    <w:rsid w:val="008135E0"/>
    <w:rsid w:val="008354CE"/>
    <w:rsid w:val="008400C2"/>
    <w:rsid w:val="0085253A"/>
    <w:rsid w:val="00856EA1"/>
    <w:rsid w:val="00863BC9"/>
    <w:rsid w:val="008648C7"/>
    <w:rsid w:val="00866725"/>
    <w:rsid w:val="00875B9E"/>
    <w:rsid w:val="00894A0D"/>
    <w:rsid w:val="008C3D38"/>
    <w:rsid w:val="009306EA"/>
    <w:rsid w:val="00932C7B"/>
    <w:rsid w:val="00990DB4"/>
    <w:rsid w:val="009978E9"/>
    <w:rsid w:val="009A0A2C"/>
    <w:rsid w:val="009A2700"/>
    <w:rsid w:val="009B3BE2"/>
    <w:rsid w:val="009C5C04"/>
    <w:rsid w:val="009C6633"/>
    <w:rsid w:val="009C69DD"/>
    <w:rsid w:val="009E2F0B"/>
    <w:rsid w:val="009F69A7"/>
    <w:rsid w:val="00A06541"/>
    <w:rsid w:val="00A26551"/>
    <w:rsid w:val="00A56371"/>
    <w:rsid w:val="00A91573"/>
    <w:rsid w:val="00AC09CF"/>
    <w:rsid w:val="00AC1D2B"/>
    <w:rsid w:val="00AC29AE"/>
    <w:rsid w:val="00B175BF"/>
    <w:rsid w:val="00B21C9C"/>
    <w:rsid w:val="00B371D2"/>
    <w:rsid w:val="00B4320A"/>
    <w:rsid w:val="00B731D3"/>
    <w:rsid w:val="00B7604D"/>
    <w:rsid w:val="00B83DBA"/>
    <w:rsid w:val="00BC64A4"/>
    <w:rsid w:val="00BF0962"/>
    <w:rsid w:val="00C04A27"/>
    <w:rsid w:val="00C2116C"/>
    <w:rsid w:val="00C27CB1"/>
    <w:rsid w:val="00C842DD"/>
    <w:rsid w:val="00C93E05"/>
    <w:rsid w:val="00CB580D"/>
    <w:rsid w:val="00D14D9E"/>
    <w:rsid w:val="00D22CFF"/>
    <w:rsid w:val="00D6168F"/>
    <w:rsid w:val="00D729C2"/>
    <w:rsid w:val="00D90C9F"/>
    <w:rsid w:val="00D935F1"/>
    <w:rsid w:val="00D942D2"/>
    <w:rsid w:val="00DD78B6"/>
    <w:rsid w:val="00E4489B"/>
    <w:rsid w:val="00E67216"/>
    <w:rsid w:val="00E8760E"/>
    <w:rsid w:val="00E900B7"/>
    <w:rsid w:val="00EA255C"/>
    <w:rsid w:val="00EA49ED"/>
    <w:rsid w:val="00EB55C0"/>
    <w:rsid w:val="00ED1FC2"/>
    <w:rsid w:val="00EE3BD5"/>
    <w:rsid w:val="00EE4416"/>
    <w:rsid w:val="00EF0727"/>
    <w:rsid w:val="00EF3B97"/>
    <w:rsid w:val="00F2114E"/>
    <w:rsid w:val="00F237A1"/>
    <w:rsid w:val="00F25C2A"/>
    <w:rsid w:val="00F346C7"/>
    <w:rsid w:val="00F51B86"/>
    <w:rsid w:val="00F5358A"/>
    <w:rsid w:val="00F543D5"/>
    <w:rsid w:val="00F8373E"/>
    <w:rsid w:val="00F865B6"/>
    <w:rsid w:val="00F941D8"/>
    <w:rsid w:val="00FA45F6"/>
    <w:rsid w:val="00FE35D6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9751A-2CC6-47B0-8473-6B99B907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5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6551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rsid w:val="00FA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FA45F6"/>
    <w:rPr>
      <w:rFonts w:cs="Times New Roman"/>
      <w:b/>
    </w:rPr>
  </w:style>
  <w:style w:type="paragraph" w:styleId="3">
    <w:name w:val="Body Text Indent 3"/>
    <w:basedOn w:val="a"/>
    <w:link w:val="30"/>
    <w:rsid w:val="00205A5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5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6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6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d_to@vitebsk.b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vitavtodor.b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tavtodor.by" TargetMode="External"/><Relationship Id="rId11" Type="http://schemas.openxmlformats.org/officeDocument/2006/relationships/hyperlink" Target="http://www.vitavtodor.by" TargetMode="External"/><Relationship Id="rId5" Type="http://schemas.openxmlformats.org/officeDocument/2006/relationships/hyperlink" Target="mailto:vad_to@vitebsk.by" TargetMode="External"/><Relationship Id="rId10" Type="http://schemas.openxmlformats.org/officeDocument/2006/relationships/hyperlink" Target="mailto:vitavtodor@vitebsk.by" TargetMode="External"/><Relationship Id="rId4" Type="http://schemas.openxmlformats.org/officeDocument/2006/relationships/hyperlink" Target="mailto:vitavtodor@vitebsk.by" TargetMode="External"/><Relationship Id="rId9" Type="http://schemas.openxmlformats.org/officeDocument/2006/relationships/hyperlink" Target="https://gorodok.vitebsk-region.gov.by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MameychikD</dc:creator>
  <cp:lastModifiedBy>Arch -Kuzmenko</cp:lastModifiedBy>
  <cp:revision>5</cp:revision>
  <cp:lastPrinted>2024-01-15T06:12:00Z</cp:lastPrinted>
  <dcterms:created xsi:type="dcterms:W3CDTF">2024-01-12T13:18:00Z</dcterms:created>
  <dcterms:modified xsi:type="dcterms:W3CDTF">2024-01-17T12:59:00Z</dcterms:modified>
</cp:coreProperties>
</file>