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14" w:rsidRPr="00DA3235" w:rsidRDefault="00D93F5E" w:rsidP="00D93F5E">
      <w:pPr>
        <w:pStyle w:val="1"/>
        <w:shd w:val="clear" w:color="auto" w:fill="FFFFFF"/>
        <w:spacing w:before="0" w:after="192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</w:pPr>
      <w:r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>Всемирн</w:t>
      </w:r>
      <w:r w:rsidR="00845014"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>ый</w:t>
      </w:r>
      <w:r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 xml:space="preserve"> д</w:t>
      </w:r>
      <w:r w:rsidR="00845014"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>ень</w:t>
      </w:r>
      <w:r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 xml:space="preserve"> здоровья </w:t>
      </w:r>
      <w:r w:rsidR="00845014"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 xml:space="preserve">7 апреля </w:t>
      </w:r>
      <w:r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>2022 год</w:t>
      </w:r>
      <w:r w:rsidR="00845014" w:rsidRPr="00DA3235">
        <w:rPr>
          <w:rFonts w:ascii="Times New Roman" w:hAnsi="Times New Roman" w:cs="Times New Roman"/>
          <w:b w:val="0"/>
          <w:bCs w:val="0"/>
          <w:color w:val="auto"/>
          <w:sz w:val="32"/>
          <w:szCs w:val="32"/>
          <w:u w:val="single"/>
        </w:rPr>
        <w:t xml:space="preserve">а – </w:t>
      </w:r>
    </w:p>
    <w:p w:rsidR="00D93F5E" w:rsidRPr="00DA3235" w:rsidRDefault="00845014" w:rsidP="00D93F5E">
      <w:pPr>
        <w:pStyle w:val="1"/>
        <w:shd w:val="clear" w:color="auto" w:fill="FFFFFF"/>
        <w:spacing w:before="0" w:after="192" w:line="288" w:lineRule="atLeast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32"/>
          <w:szCs w:val="32"/>
          <w:u w:val="single"/>
        </w:rPr>
      </w:pPr>
      <w:r w:rsidRPr="00DA3235">
        <w:rPr>
          <w:rFonts w:ascii="Times New Roman" w:hAnsi="Times New Roman" w:cs="Times New Roman"/>
          <w:b w:val="0"/>
          <w:bCs w:val="0"/>
          <w:caps/>
          <w:color w:val="auto"/>
          <w:sz w:val="32"/>
          <w:szCs w:val="32"/>
          <w:u w:val="single"/>
        </w:rPr>
        <w:t>Н</w:t>
      </w:r>
      <w:r w:rsidR="00D93F5E" w:rsidRPr="00DA3235">
        <w:rPr>
          <w:rFonts w:ascii="Times New Roman" w:hAnsi="Times New Roman" w:cs="Times New Roman"/>
          <w:b w:val="0"/>
          <w:bCs w:val="0"/>
          <w:caps/>
          <w:color w:val="auto"/>
          <w:sz w:val="32"/>
          <w:szCs w:val="32"/>
          <w:u w:val="single"/>
        </w:rPr>
        <w:t>аша планета, наше здоровье</w:t>
      </w:r>
    </w:p>
    <w:p w:rsidR="00D93F5E" w:rsidRPr="00DA3235" w:rsidRDefault="00C97C21" w:rsidP="00C97C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54610</wp:posOffset>
            </wp:positionV>
            <wp:extent cx="1786890" cy="1800225"/>
            <wp:effectExtent l="19050" t="0" r="3810" b="0"/>
            <wp:wrapTight wrapText="bothSides">
              <wp:wrapPolygon edited="0">
                <wp:start x="-230" y="0"/>
                <wp:lineTo x="-230" y="21486"/>
                <wp:lineTo x="21646" y="21486"/>
                <wp:lineTo x="21646" y="0"/>
                <wp:lineTo x="-230" y="0"/>
              </wp:wrapPolygon>
            </wp:wrapTight>
            <wp:docPr id="6" name="Рисунок 6" descr="https://www.euro.who.int/__data/assets/image/0007/527281/e2c41360-a074-11ec-a36e-525400cb6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uro.who.int/__data/assets/image/0007/527281/e2c41360-a074-11ec-a36e-525400cb626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F5E" w:rsidRPr="00DA3235">
        <w:rPr>
          <w:b/>
          <w:bCs/>
          <w:sz w:val="28"/>
          <w:szCs w:val="28"/>
        </w:rPr>
        <w:t>Темы для обсуждения</w:t>
      </w:r>
      <w:r>
        <w:rPr>
          <w:b/>
          <w:bCs/>
          <w:sz w:val="28"/>
          <w:szCs w:val="28"/>
        </w:rPr>
        <w:t xml:space="preserve"> при проведении информационной работы</w:t>
      </w:r>
    </w:p>
    <w:p w:rsidR="00D93F5E" w:rsidRPr="00D93F5E" w:rsidRDefault="00D93F5E" w:rsidP="00DA3235">
      <w:pPr>
        <w:ind w:firstLine="709"/>
        <w:jc w:val="both"/>
        <w:rPr>
          <w:sz w:val="28"/>
          <w:szCs w:val="28"/>
        </w:rPr>
      </w:pPr>
    </w:p>
    <w:p w:rsidR="008A668A" w:rsidRDefault="00C97C21" w:rsidP="008A668A">
      <w:pPr>
        <w:shd w:val="clear" w:color="auto" w:fill="FFFFFF"/>
        <w:ind w:left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93F5E" w:rsidRPr="00D93F5E">
        <w:rPr>
          <w:color w:val="333333"/>
          <w:sz w:val="28"/>
          <w:szCs w:val="28"/>
        </w:rPr>
        <w:t xml:space="preserve">Сжигание ископаемых видов топлива вызывает загрязнение воздуха, вследствие чего каждую минуту </w:t>
      </w:r>
      <w:r>
        <w:rPr>
          <w:color w:val="333333"/>
          <w:sz w:val="28"/>
          <w:szCs w:val="28"/>
        </w:rPr>
        <w:t xml:space="preserve">в мире </w:t>
      </w:r>
      <w:r w:rsidRPr="00D93F5E">
        <w:rPr>
          <w:color w:val="333333"/>
          <w:sz w:val="28"/>
          <w:szCs w:val="28"/>
        </w:rPr>
        <w:t xml:space="preserve">умирают </w:t>
      </w:r>
      <w:r w:rsidR="00D93F5E" w:rsidRPr="00D93F5E">
        <w:rPr>
          <w:color w:val="333333"/>
          <w:sz w:val="28"/>
          <w:szCs w:val="28"/>
        </w:rPr>
        <w:t>13 человек от рака легких, болезней сердца и инсульта.</w:t>
      </w:r>
    </w:p>
    <w:p w:rsidR="008A668A" w:rsidRPr="00D93F5E" w:rsidRDefault="008A668A" w:rsidP="008A668A">
      <w:pPr>
        <w:shd w:val="clear" w:color="auto" w:fill="FFFFFF"/>
        <w:ind w:left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D93F5E" w:rsidRPr="00D93F5E">
        <w:rPr>
          <w:color w:val="333333"/>
          <w:sz w:val="28"/>
          <w:szCs w:val="28"/>
        </w:rPr>
        <w:t>Более 90</w:t>
      </w:r>
      <w:r w:rsidR="00C97C21">
        <w:rPr>
          <w:color w:val="333333"/>
          <w:sz w:val="28"/>
          <w:szCs w:val="28"/>
        </w:rPr>
        <w:t xml:space="preserve"> </w:t>
      </w:r>
      <w:r w:rsidR="00D93F5E" w:rsidRPr="00D93F5E">
        <w:rPr>
          <w:color w:val="333333"/>
          <w:sz w:val="28"/>
          <w:szCs w:val="28"/>
        </w:rPr>
        <w:t>% людей</w:t>
      </w:r>
      <w:r>
        <w:rPr>
          <w:color w:val="333333"/>
          <w:sz w:val="28"/>
          <w:szCs w:val="28"/>
        </w:rPr>
        <w:t xml:space="preserve"> </w:t>
      </w:r>
      <w:r w:rsidR="00D93F5E" w:rsidRPr="00D93F5E">
        <w:rPr>
          <w:color w:val="333333"/>
          <w:sz w:val="28"/>
          <w:szCs w:val="28"/>
        </w:rPr>
        <w:t xml:space="preserve"> </w:t>
      </w:r>
      <w:r w:rsidR="00C97C21">
        <w:rPr>
          <w:color w:val="333333"/>
          <w:sz w:val="28"/>
          <w:szCs w:val="28"/>
        </w:rPr>
        <w:t xml:space="preserve">планеты  </w:t>
      </w:r>
      <w:r w:rsidR="00D93F5E" w:rsidRPr="00D93F5E">
        <w:rPr>
          <w:color w:val="333333"/>
          <w:sz w:val="28"/>
          <w:szCs w:val="28"/>
        </w:rPr>
        <w:t>дышат опасным для здоровья воздухом, загрязненным вследствие сжигания ископаемых видов топлива</w:t>
      </w:r>
      <w:r w:rsidRPr="00D93F5E">
        <w:rPr>
          <w:color w:val="333333"/>
          <w:sz w:val="28"/>
          <w:szCs w:val="28"/>
        </w:rPr>
        <w:t>, и каждый год это становится причиной смерти 7 миллионов людей.</w:t>
      </w:r>
    </w:p>
    <w:p w:rsidR="00D93F5E" w:rsidRPr="00D93F5E" w:rsidRDefault="00D93F5E" w:rsidP="00A14BD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Загрязнение воздуха негативно сказывается на нашем здоровье и на здоровье нашей планеты.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Обусловленные изменением климата частые наводнения и проливные дожди становятся причиной утопления, травматизма, инфарктов, психологических травм и инфекционных болезней.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Частые засухи и природные пожары, связанные с изменением климата, становятся причиной асфиксии, ожогов, респираторных и сердечно-сосудистых болезней, психологических травм и нарушений психического здоровья.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Обусловленное изменением климата повышение температуры становится причиной головной боли, спутанности сознания, усталости и тошноты. Экстремальная жара может приводить к органной недостаточности и даже к смерти.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Изменение климата оказывает все более сильное и долгосрочное воздействие на психическое здоровье и психосоциальное благополучие людей.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Климатический кризис приводит к смертельно опасной экстремальной жаре и наводнениям, становясь причиной неполноценного питания и инфекционных болезней. Число регистрируемых ВОЗ случаев лихорадки денге за последние 20 лет увеличилось более чем в 8 раз и превышает 5 млн</w:t>
      </w:r>
      <w:r w:rsidR="00A14BD6">
        <w:rPr>
          <w:color w:val="333333"/>
          <w:sz w:val="28"/>
          <w:szCs w:val="28"/>
        </w:rPr>
        <w:t>.</w:t>
      </w:r>
      <w:r w:rsidRPr="00D93F5E">
        <w:rPr>
          <w:color w:val="333333"/>
          <w:sz w:val="28"/>
          <w:szCs w:val="28"/>
        </w:rPr>
        <w:t xml:space="preserve"> случаев в год. Изменение климата создает риск заболевания лихорадкой денге дополнительно для более чем 2 миллиардов человек.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Три миллиарда человек не могут позволить себе здоровое питание,</w:t>
      </w:r>
      <w:r w:rsidR="00A14BD6">
        <w:rPr>
          <w:color w:val="333333"/>
          <w:sz w:val="28"/>
          <w:szCs w:val="28"/>
        </w:rPr>
        <w:t xml:space="preserve">                  </w:t>
      </w:r>
      <w:r w:rsidRPr="00D93F5E">
        <w:rPr>
          <w:color w:val="333333"/>
          <w:sz w:val="28"/>
          <w:szCs w:val="28"/>
        </w:rPr>
        <w:t xml:space="preserve"> а наши сельскохозяйственные и продовольственные системы являются причиной сокращения биоразнообразия, и на них приходится 30</w:t>
      </w:r>
      <w:r w:rsidR="00A14BD6">
        <w:rPr>
          <w:color w:val="333333"/>
          <w:sz w:val="28"/>
          <w:szCs w:val="28"/>
        </w:rPr>
        <w:t xml:space="preserve"> </w:t>
      </w:r>
      <w:r w:rsidRPr="00D93F5E">
        <w:rPr>
          <w:color w:val="333333"/>
          <w:sz w:val="28"/>
          <w:szCs w:val="28"/>
        </w:rPr>
        <w:t>% всех выбросов парниковых газов и 80</w:t>
      </w:r>
      <w:r w:rsidR="00A14BD6">
        <w:rPr>
          <w:color w:val="333333"/>
          <w:sz w:val="28"/>
          <w:szCs w:val="28"/>
        </w:rPr>
        <w:t xml:space="preserve"> </w:t>
      </w:r>
      <w:r w:rsidRPr="00D93F5E">
        <w:rPr>
          <w:color w:val="333333"/>
          <w:sz w:val="28"/>
          <w:szCs w:val="28"/>
        </w:rPr>
        <w:t>% потребления пресной воды в мире.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 xml:space="preserve">Вследствие загрязнения воды и неудовлетворительных санитарных условий от диарейных болезней каждый год </w:t>
      </w:r>
      <w:r w:rsidR="00A14BD6">
        <w:rPr>
          <w:color w:val="333333"/>
          <w:sz w:val="28"/>
          <w:szCs w:val="28"/>
        </w:rPr>
        <w:t xml:space="preserve">в мире </w:t>
      </w:r>
      <w:r w:rsidRPr="00D93F5E">
        <w:rPr>
          <w:color w:val="333333"/>
          <w:sz w:val="28"/>
          <w:szCs w:val="28"/>
        </w:rPr>
        <w:t xml:space="preserve">умирают </w:t>
      </w:r>
      <w:r w:rsidR="00A14BD6">
        <w:rPr>
          <w:color w:val="333333"/>
          <w:sz w:val="28"/>
          <w:szCs w:val="28"/>
        </w:rPr>
        <w:t xml:space="preserve">                                              </w:t>
      </w:r>
      <w:r w:rsidRPr="00D93F5E">
        <w:rPr>
          <w:color w:val="333333"/>
          <w:sz w:val="28"/>
          <w:szCs w:val="28"/>
        </w:rPr>
        <w:t>829 000 человек.</w:t>
      </w:r>
    </w:p>
    <w:p w:rsidR="00D93F5E" w:rsidRPr="00D93F5E" w:rsidRDefault="00D93F5E" w:rsidP="009249D5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 xml:space="preserve">Два миллиарда человек не имеют доступа к безопасной питьевой воде. </w:t>
      </w:r>
      <w:r w:rsidRPr="00D93F5E">
        <w:rPr>
          <w:color w:val="333333"/>
          <w:sz w:val="28"/>
          <w:szCs w:val="28"/>
        </w:rPr>
        <w:lastRenderedPageBreak/>
        <w:t>Необходимо защитить водные ресурсы, не допуская попадания в озера, реки и грунтовые воды отходов, сточных вод и загрязняющих веществ.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Около 3,6 миллиарда человек не имеют доступа к санитарным удобствам, и отходы жизнедеятельности сразу попадают в окружающую среду, что приводит к болезням и к разрушению экосистем.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Наша планета тоже стала жертвой табачной эпидемии. Необходимо защитить наши легкие и окружающую среду от табака и заставить табачную индустрию ликвидировать последствия вызванного ей загрязнения.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Производство, реклама, сбыт и потребление табачных изделий приводит к повсеместному разрушению окружающей среды.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Сигаретные окурки – самая распространенная форма токсичных пластиковых отходов; каждый год в мире выбрасывается 767 000 килограммов окурков, что эквивалентно весу 27 875 горбатых китов.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Каждый год для того, чтобы произвести 6 триллионов сигарет, в мире вырубают 600 миллионов деревьев.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Каждый год наши города, парки, пляжи и водоемы загрязняет мусор от 4,5 триллионов сигарет.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 xml:space="preserve">Антибиотики и другие противомикробные препараты, которые применяются для лечения людей, а также в животноводстве и растениеводстве, с отходами и сточными водами попадают в окружающую среду и в питьевую воду, что приводит к распространению устойчивых </w:t>
      </w:r>
      <w:r w:rsidR="00A92B9E">
        <w:rPr>
          <w:color w:val="333333"/>
          <w:sz w:val="28"/>
          <w:szCs w:val="28"/>
        </w:rPr>
        <w:t xml:space="preserve">                    </w:t>
      </w:r>
      <w:r w:rsidRPr="00D93F5E">
        <w:rPr>
          <w:color w:val="333333"/>
          <w:sz w:val="28"/>
          <w:szCs w:val="28"/>
        </w:rPr>
        <w:t xml:space="preserve">к лекарствам организмов и развитию устойчивости к антибиотикам. Это приводит к появлению так называемых супермикробов, устойчивых </w:t>
      </w:r>
      <w:r w:rsidR="00A92B9E">
        <w:rPr>
          <w:color w:val="333333"/>
          <w:sz w:val="28"/>
          <w:szCs w:val="28"/>
        </w:rPr>
        <w:t xml:space="preserve">                           </w:t>
      </w:r>
      <w:r w:rsidRPr="00D93F5E">
        <w:rPr>
          <w:color w:val="333333"/>
          <w:sz w:val="28"/>
          <w:szCs w:val="28"/>
        </w:rPr>
        <w:t>к нескольким типам противомикробных препаратов. Необходимо положить конец загрязнению окружающей среды антибиотиками.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Необходимо защитить нашу планету и наше здоровье. У нас нет планеты Б.</w:t>
      </w:r>
    </w:p>
    <w:p w:rsidR="00D93F5E" w:rsidRP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Это наша планета, это наше здоровье: необходимо сделать чистыми наш воздух, нашу воду и нашу пищу.</w:t>
      </w:r>
    </w:p>
    <w:p w:rsidR="00D93F5E" w:rsidRDefault="00D93F5E" w:rsidP="009249D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Это наша планета, это наше здоровье: необходимо переосмыслить наше восприятие экономики, общества и здоровья.</w:t>
      </w:r>
    </w:p>
    <w:p w:rsidR="00165E26" w:rsidRPr="00D93F5E" w:rsidRDefault="00A92B9E" w:rsidP="00165E2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 материалам Европейского бюро ВОЗ</w:t>
      </w:r>
      <w:r w:rsidR="00165E26" w:rsidRPr="00165E26">
        <w:rPr>
          <w:color w:val="333333"/>
          <w:sz w:val="28"/>
          <w:szCs w:val="28"/>
        </w:rPr>
        <w:t xml:space="preserve"> </w:t>
      </w:r>
      <w:r w:rsidR="00165E26" w:rsidRPr="00D93F5E">
        <w:rPr>
          <w:color w:val="333333"/>
          <w:sz w:val="28"/>
          <w:szCs w:val="28"/>
        </w:rPr>
        <w:t>Небезопасное обращение с медицинскими отходами создает множество рисков для работников здравоохранения и для людей, живущих по соседству с учреждениями здравоохранения, таких как опасность травмирования иглами, распространения инфекционных болезней (например, гепатитов B и С) и вдыхания образующихся в результате сжигания медицинских отходов канцерогенных веществ – диоксинов и фуранов.</w:t>
      </w:r>
    </w:p>
    <w:p w:rsidR="00165E26" w:rsidRPr="00D93F5E" w:rsidRDefault="00165E26" w:rsidP="00165E2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Ископаемые виды топлива должны оставаться в земле ради здоровья планеты и моего здоровья.</w:t>
      </w:r>
    </w:p>
    <w:p w:rsidR="00165E26" w:rsidRPr="00D93F5E" w:rsidRDefault="00165E26" w:rsidP="00165E26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93F5E">
        <w:rPr>
          <w:color w:val="333333"/>
          <w:sz w:val="28"/>
          <w:szCs w:val="28"/>
        </w:rPr>
        <w:t>Прекратите убивать меня и мою планету!</w:t>
      </w:r>
    </w:p>
    <w:p w:rsidR="00A92B9E" w:rsidRPr="00A92B9E" w:rsidRDefault="00A92B9E" w:rsidP="00A92B9E">
      <w:pPr>
        <w:widowControl w:val="0"/>
        <w:shd w:val="clear" w:color="auto" w:fill="FFFFFF"/>
        <w:spacing w:before="480"/>
        <w:jc w:val="both"/>
        <w:rPr>
          <w:i/>
          <w:color w:val="333333"/>
          <w:sz w:val="28"/>
          <w:szCs w:val="28"/>
        </w:rPr>
      </w:pPr>
    </w:p>
    <w:p w:rsidR="00A85626" w:rsidRPr="00D93F5E" w:rsidRDefault="009249D5" w:rsidP="009249D5">
      <w:pPr>
        <w:tabs>
          <w:tab w:val="left" w:pos="2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5626" w:rsidRPr="00D93F5E" w:rsidSect="00DA323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F5" w:rsidRDefault="00914DF5" w:rsidP="00F05DC2">
      <w:r>
        <w:separator/>
      </w:r>
    </w:p>
  </w:endnote>
  <w:endnote w:type="continuationSeparator" w:id="1">
    <w:p w:rsidR="00914DF5" w:rsidRDefault="00914DF5" w:rsidP="00F0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7F" w:rsidRDefault="00F65F5C" w:rsidP="00BB40C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0E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E7F">
      <w:rPr>
        <w:rStyle w:val="ab"/>
        <w:noProof/>
      </w:rPr>
      <w:t>1</w:t>
    </w:r>
    <w:r>
      <w:rPr>
        <w:rStyle w:val="ab"/>
      </w:rPr>
      <w:fldChar w:fldCharType="end"/>
    </w:r>
  </w:p>
  <w:p w:rsidR="000F0E7F" w:rsidRDefault="000F0E7F" w:rsidP="00BB40C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7F" w:rsidRDefault="000F0E7F" w:rsidP="00BB40CB">
    <w:pPr>
      <w:pStyle w:val="a9"/>
      <w:framePr w:wrap="around" w:vAnchor="text" w:hAnchor="margin" w:xAlign="right" w:y="1"/>
      <w:rPr>
        <w:rStyle w:val="ab"/>
      </w:rPr>
    </w:pPr>
  </w:p>
  <w:p w:rsidR="000F0E7F" w:rsidRDefault="000F0E7F" w:rsidP="00BB40C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F5" w:rsidRDefault="00914DF5" w:rsidP="00F05DC2">
      <w:r>
        <w:separator/>
      </w:r>
    </w:p>
  </w:footnote>
  <w:footnote w:type="continuationSeparator" w:id="1">
    <w:p w:rsidR="00914DF5" w:rsidRDefault="00914DF5" w:rsidP="00F05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4210"/>
      <w:docPartObj>
        <w:docPartGallery w:val="Page Numbers (Top of Page)"/>
        <w:docPartUnique/>
      </w:docPartObj>
    </w:sdtPr>
    <w:sdtContent>
      <w:p w:rsidR="000F0E7F" w:rsidRDefault="00F65F5C">
        <w:pPr>
          <w:pStyle w:val="ad"/>
          <w:jc w:val="center"/>
        </w:pPr>
        <w:fldSimple w:instr=" PAGE   \* MERGEFORMAT ">
          <w:r w:rsidR="00165E26">
            <w:rPr>
              <w:noProof/>
            </w:rPr>
            <w:t>2</w:t>
          </w:r>
        </w:fldSimple>
      </w:p>
    </w:sdtContent>
  </w:sdt>
  <w:p w:rsidR="000F0E7F" w:rsidRDefault="000F0E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4BB"/>
    <w:multiLevelType w:val="multilevel"/>
    <w:tmpl w:val="774AD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554F3"/>
    <w:multiLevelType w:val="multilevel"/>
    <w:tmpl w:val="7F1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775D6"/>
    <w:multiLevelType w:val="hybridMultilevel"/>
    <w:tmpl w:val="DE8C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5EB9"/>
    <w:multiLevelType w:val="multilevel"/>
    <w:tmpl w:val="3F0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30346"/>
    <w:multiLevelType w:val="hybridMultilevel"/>
    <w:tmpl w:val="E4DA0C64"/>
    <w:lvl w:ilvl="0" w:tplc="96FA867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36DC273A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5F6070E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EDC8D2A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42FACF9C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82A855C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C4D499A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F71EC4A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51081CA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>
    <w:nsid w:val="755A4D47"/>
    <w:multiLevelType w:val="multilevel"/>
    <w:tmpl w:val="C57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5E0"/>
    <w:rsid w:val="00007CFB"/>
    <w:rsid w:val="00014494"/>
    <w:rsid w:val="000309BE"/>
    <w:rsid w:val="00053218"/>
    <w:rsid w:val="000A448C"/>
    <w:rsid w:val="000C383B"/>
    <w:rsid w:val="000D2E56"/>
    <w:rsid w:val="000D2E98"/>
    <w:rsid w:val="000D4DE7"/>
    <w:rsid w:val="000E3D22"/>
    <w:rsid w:val="000E733E"/>
    <w:rsid w:val="000F0E7F"/>
    <w:rsid w:val="000F69BE"/>
    <w:rsid w:val="00101016"/>
    <w:rsid w:val="001149BC"/>
    <w:rsid w:val="00135002"/>
    <w:rsid w:val="0014352D"/>
    <w:rsid w:val="00165E26"/>
    <w:rsid w:val="00166B00"/>
    <w:rsid w:val="0018529E"/>
    <w:rsid w:val="001F3EB5"/>
    <w:rsid w:val="001F7867"/>
    <w:rsid w:val="002029AD"/>
    <w:rsid w:val="00211824"/>
    <w:rsid w:val="00236892"/>
    <w:rsid w:val="00266EBB"/>
    <w:rsid w:val="00271602"/>
    <w:rsid w:val="00271C9D"/>
    <w:rsid w:val="00287BE5"/>
    <w:rsid w:val="002A2E3A"/>
    <w:rsid w:val="002A4137"/>
    <w:rsid w:val="002C0828"/>
    <w:rsid w:val="002C0B00"/>
    <w:rsid w:val="002D2D5E"/>
    <w:rsid w:val="002D514E"/>
    <w:rsid w:val="002D5417"/>
    <w:rsid w:val="00300C75"/>
    <w:rsid w:val="0034086E"/>
    <w:rsid w:val="00345A8A"/>
    <w:rsid w:val="003466D9"/>
    <w:rsid w:val="00352CA4"/>
    <w:rsid w:val="00360530"/>
    <w:rsid w:val="003804DA"/>
    <w:rsid w:val="00393CC8"/>
    <w:rsid w:val="003A5472"/>
    <w:rsid w:val="003B3EE4"/>
    <w:rsid w:val="003F4603"/>
    <w:rsid w:val="003F51AC"/>
    <w:rsid w:val="003F60CA"/>
    <w:rsid w:val="004028F1"/>
    <w:rsid w:val="00442D1A"/>
    <w:rsid w:val="0046259C"/>
    <w:rsid w:val="00462BF3"/>
    <w:rsid w:val="004659E7"/>
    <w:rsid w:val="0046788A"/>
    <w:rsid w:val="00472FB3"/>
    <w:rsid w:val="004736B1"/>
    <w:rsid w:val="00486A39"/>
    <w:rsid w:val="00487F07"/>
    <w:rsid w:val="0049537B"/>
    <w:rsid w:val="004E144B"/>
    <w:rsid w:val="004E50AA"/>
    <w:rsid w:val="004F10F3"/>
    <w:rsid w:val="005140F1"/>
    <w:rsid w:val="00521A48"/>
    <w:rsid w:val="0052263F"/>
    <w:rsid w:val="005B3270"/>
    <w:rsid w:val="005C7551"/>
    <w:rsid w:val="005D73C2"/>
    <w:rsid w:val="00602F59"/>
    <w:rsid w:val="00610957"/>
    <w:rsid w:val="00631A8E"/>
    <w:rsid w:val="00653DD6"/>
    <w:rsid w:val="00672124"/>
    <w:rsid w:val="00674CE4"/>
    <w:rsid w:val="006812FB"/>
    <w:rsid w:val="00686B69"/>
    <w:rsid w:val="00697A12"/>
    <w:rsid w:val="006A6C63"/>
    <w:rsid w:val="006C6376"/>
    <w:rsid w:val="006C6F11"/>
    <w:rsid w:val="006F0E4F"/>
    <w:rsid w:val="00703EAC"/>
    <w:rsid w:val="007202FC"/>
    <w:rsid w:val="00733F7F"/>
    <w:rsid w:val="007347E4"/>
    <w:rsid w:val="00751BA0"/>
    <w:rsid w:val="007542C3"/>
    <w:rsid w:val="00777DA8"/>
    <w:rsid w:val="00790BD9"/>
    <w:rsid w:val="00792DDC"/>
    <w:rsid w:val="0079572A"/>
    <w:rsid w:val="007A6B85"/>
    <w:rsid w:val="007D3776"/>
    <w:rsid w:val="007D783D"/>
    <w:rsid w:val="007E5031"/>
    <w:rsid w:val="00813801"/>
    <w:rsid w:val="00835805"/>
    <w:rsid w:val="00845014"/>
    <w:rsid w:val="008653F4"/>
    <w:rsid w:val="00880604"/>
    <w:rsid w:val="0089225A"/>
    <w:rsid w:val="00892C87"/>
    <w:rsid w:val="008A668A"/>
    <w:rsid w:val="008B020B"/>
    <w:rsid w:val="008B2B34"/>
    <w:rsid w:val="008B36E6"/>
    <w:rsid w:val="008C0017"/>
    <w:rsid w:val="008D47D0"/>
    <w:rsid w:val="008E5267"/>
    <w:rsid w:val="00914DF5"/>
    <w:rsid w:val="009249D5"/>
    <w:rsid w:val="009651FB"/>
    <w:rsid w:val="009757A0"/>
    <w:rsid w:val="00975DFC"/>
    <w:rsid w:val="009A3589"/>
    <w:rsid w:val="009C4C0A"/>
    <w:rsid w:val="009D35E0"/>
    <w:rsid w:val="009E0237"/>
    <w:rsid w:val="009E4637"/>
    <w:rsid w:val="009E4685"/>
    <w:rsid w:val="009F254D"/>
    <w:rsid w:val="009F3A99"/>
    <w:rsid w:val="009F5562"/>
    <w:rsid w:val="00A11B52"/>
    <w:rsid w:val="00A14BD6"/>
    <w:rsid w:val="00A2544E"/>
    <w:rsid w:val="00A36879"/>
    <w:rsid w:val="00A64D76"/>
    <w:rsid w:val="00A81676"/>
    <w:rsid w:val="00A85626"/>
    <w:rsid w:val="00A92B9E"/>
    <w:rsid w:val="00AC70A6"/>
    <w:rsid w:val="00B02460"/>
    <w:rsid w:val="00B2634C"/>
    <w:rsid w:val="00B334D0"/>
    <w:rsid w:val="00B52CA9"/>
    <w:rsid w:val="00B60F17"/>
    <w:rsid w:val="00B661B0"/>
    <w:rsid w:val="00B766E4"/>
    <w:rsid w:val="00B823B5"/>
    <w:rsid w:val="00B83830"/>
    <w:rsid w:val="00B94A71"/>
    <w:rsid w:val="00BA4F27"/>
    <w:rsid w:val="00BB40CB"/>
    <w:rsid w:val="00BC09E0"/>
    <w:rsid w:val="00BE04CE"/>
    <w:rsid w:val="00C104A6"/>
    <w:rsid w:val="00C11D21"/>
    <w:rsid w:val="00C12FBD"/>
    <w:rsid w:val="00C40EA0"/>
    <w:rsid w:val="00C42A78"/>
    <w:rsid w:val="00C436F1"/>
    <w:rsid w:val="00C55615"/>
    <w:rsid w:val="00C64F72"/>
    <w:rsid w:val="00C64F7B"/>
    <w:rsid w:val="00C70F94"/>
    <w:rsid w:val="00C97C21"/>
    <w:rsid w:val="00CA3040"/>
    <w:rsid w:val="00CA6195"/>
    <w:rsid w:val="00CA6783"/>
    <w:rsid w:val="00CC11CC"/>
    <w:rsid w:val="00CF0851"/>
    <w:rsid w:val="00D27A8D"/>
    <w:rsid w:val="00D328EB"/>
    <w:rsid w:val="00D32CEC"/>
    <w:rsid w:val="00D47A59"/>
    <w:rsid w:val="00D771FD"/>
    <w:rsid w:val="00D81C2B"/>
    <w:rsid w:val="00D82B05"/>
    <w:rsid w:val="00D93F5E"/>
    <w:rsid w:val="00DA3235"/>
    <w:rsid w:val="00DB0E86"/>
    <w:rsid w:val="00DD39DC"/>
    <w:rsid w:val="00DE2905"/>
    <w:rsid w:val="00E304EA"/>
    <w:rsid w:val="00E612F8"/>
    <w:rsid w:val="00E7018B"/>
    <w:rsid w:val="00E71435"/>
    <w:rsid w:val="00E8038A"/>
    <w:rsid w:val="00E83EAA"/>
    <w:rsid w:val="00ED3D0D"/>
    <w:rsid w:val="00F05DC2"/>
    <w:rsid w:val="00F15AB7"/>
    <w:rsid w:val="00F1735E"/>
    <w:rsid w:val="00F218D3"/>
    <w:rsid w:val="00F23DB6"/>
    <w:rsid w:val="00F42EF3"/>
    <w:rsid w:val="00F51A69"/>
    <w:rsid w:val="00F51DF6"/>
    <w:rsid w:val="00F5720C"/>
    <w:rsid w:val="00F65F5C"/>
    <w:rsid w:val="00F72943"/>
    <w:rsid w:val="00FA2388"/>
    <w:rsid w:val="00FA29F1"/>
    <w:rsid w:val="00FD5B02"/>
    <w:rsid w:val="00FD5DE7"/>
    <w:rsid w:val="00FE342F"/>
    <w:rsid w:val="00FE7EA0"/>
    <w:rsid w:val="00FF08B9"/>
    <w:rsid w:val="00FF3BBE"/>
    <w:rsid w:val="00FF4047"/>
    <w:rsid w:val="00FF4118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51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0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14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F3EB5"/>
    <w:rPr>
      <w:b/>
      <w:bCs/>
    </w:rPr>
  </w:style>
  <w:style w:type="paragraph" w:styleId="a5">
    <w:name w:val="Normal (Web)"/>
    <w:basedOn w:val="a"/>
    <w:uiPriority w:val="99"/>
    <w:unhideWhenUsed/>
    <w:rsid w:val="001F3EB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3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D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D2D5E"/>
    <w:rPr>
      <w:i/>
      <w:iCs/>
    </w:rPr>
  </w:style>
  <w:style w:type="paragraph" w:styleId="a9">
    <w:name w:val="footer"/>
    <w:basedOn w:val="a"/>
    <w:link w:val="aa"/>
    <w:uiPriority w:val="99"/>
    <w:rsid w:val="008B02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B020B"/>
    <w:rPr>
      <w:rFonts w:cs="Times New Roman"/>
    </w:rPr>
  </w:style>
  <w:style w:type="character" w:customStyle="1" w:styleId="21">
    <w:name w:val="Основной текст (2)_"/>
    <w:basedOn w:val="a0"/>
    <w:link w:val="22"/>
    <w:rsid w:val="008B020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020B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B020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020B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8B020B"/>
    <w:rPr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02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2A4137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556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5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40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label">
    <w:name w:val="label"/>
    <w:basedOn w:val="a0"/>
    <w:rsid w:val="00BB40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0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quant">
    <w:name w:val="squant"/>
    <w:basedOn w:val="a0"/>
    <w:rsid w:val="00BB40CB"/>
  </w:style>
  <w:style w:type="character" w:customStyle="1" w:styleId="type">
    <w:name w:val="type"/>
    <w:basedOn w:val="a0"/>
    <w:rsid w:val="00BB40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0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B4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ghead">
    <w:name w:val="mghead"/>
    <w:basedOn w:val="a0"/>
    <w:rsid w:val="000D2E56"/>
  </w:style>
  <w:style w:type="character" w:customStyle="1" w:styleId="tagstitle">
    <w:name w:val="tags__title"/>
    <w:basedOn w:val="a0"/>
    <w:rsid w:val="000D2E56"/>
  </w:style>
  <w:style w:type="paragraph" w:customStyle="1" w:styleId="itemdescription">
    <w:name w:val="item__description"/>
    <w:basedOn w:val="a"/>
    <w:rsid w:val="000D2E5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 Знак Знак"/>
    <w:basedOn w:val="a"/>
    <w:rsid w:val="00CA3040"/>
    <w:pPr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81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7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30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616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67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859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48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819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971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14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35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88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381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629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5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882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11" w:color="CCCCCC"/>
          </w:divBdr>
          <w:divsChild>
            <w:div w:id="1183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10082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11" w:color="CCCCCC"/>
            <w:bottom w:val="none" w:sz="0" w:space="0" w:color="auto"/>
            <w:right w:val="none" w:sz="0" w:space="0" w:color="auto"/>
          </w:divBdr>
          <w:divsChild>
            <w:div w:id="373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627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2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186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23" w:color="E9E9E9"/>
                        <w:left w:val="single" w:sz="6" w:space="23" w:color="E9E9E9"/>
                        <w:bottom w:val="single" w:sz="6" w:space="23" w:color="E9E9E9"/>
                        <w:right w:val="single" w:sz="6" w:space="23" w:color="E9E9E9"/>
                      </w:divBdr>
                      <w:divsChild>
                        <w:div w:id="2002653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0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9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69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18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6234">
                                  <w:marLeft w:val="0"/>
                                  <w:marRight w:val="15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614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82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0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4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3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14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58537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1161">
                                  <w:marLeft w:val="0"/>
                                  <w:marRight w:val="95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5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138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64751734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6388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4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120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single" w:sz="6" w:space="5" w:color="D8DCDE"/>
                                                    <w:left w:val="single" w:sz="6" w:space="5" w:color="D8DCDE"/>
                                                    <w:bottom w:val="single" w:sz="6" w:space="5" w:color="D8DCDE"/>
                                                    <w:right w:val="single" w:sz="6" w:space="5" w:color="D8DCDE"/>
                                                  </w:divBdr>
                                                </w:div>
                                                <w:div w:id="16882856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5552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21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54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0997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8189">
                                      <w:marLeft w:val="0"/>
                                      <w:marRight w:val="1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857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5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5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80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16985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34513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70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898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5845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476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82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9737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7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6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293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7664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5542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0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9772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71248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77978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4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7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878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88258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22604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2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3171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0290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40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7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4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562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03611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87568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96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3853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39573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346852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7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6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4423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14178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23878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36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521362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79226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6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5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517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08700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56762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30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4521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2416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63813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54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96194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79425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5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1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641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90377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048751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1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5314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34309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913">
                  <w:marLeft w:val="0"/>
                  <w:marRight w:val="0"/>
                  <w:marTop w:val="22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7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76655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2022-02-24T05:05:00Z</cp:lastPrinted>
  <dcterms:created xsi:type="dcterms:W3CDTF">2022-04-04T05:41:00Z</dcterms:created>
  <dcterms:modified xsi:type="dcterms:W3CDTF">2022-04-04T05:41:00Z</dcterms:modified>
</cp:coreProperties>
</file>