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8CCE4" w:themeColor="accent1" w:themeTint="66"/>
  <w:body>
    <w:p w:rsidR="00F252F4" w:rsidRDefault="00151743">
      <w:pPr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742950"/>
                <wp:effectExtent l="0" t="0" r="0" b="0"/>
                <wp:wrapNone/>
                <wp:docPr id="1" name="Текстовое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2F4" w:rsidRDefault="00151743">
                            <w:pPr>
                              <w:rPr>
                                <w:b/>
                                <w:bCs/>
                                <w:color w:val="E5B8B7" w:themeColor="accent2" w:themeTint="66"/>
                                <w:sz w:val="72"/>
                                <w:szCs w:val="72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5B8B7" w:themeColor="accent2" w:themeTint="66"/>
                                <w:sz w:val="72"/>
                                <w:szCs w:val="72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Сделаем наш город чистым!</w:t>
                            </w:r>
                          </w:p>
                        </w:txbxContent>
                      </wps:txbx>
                      <wps:bodyPr vert="horz" wrap="none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" o:spid="_x0000_s1026" type="#_x0000_t202" style="position:absolute;margin-left:0;margin-top:0;width:2in;height:58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" filled="f" stroked="f" strokeweight=".5pt">
                <v:textbox>
                  <w:txbxContent>
                    <w:p w:rsidR="00F252F4" w:rsidRDefault="00151743">
                      <w:pPr>
                        <w:rPr>
                          <w:b/>
                          <w:bCs/>
                          <w:color w:val="E5B8B7" w:themeColor="accent2" w:themeTint="66"/>
                          <w:sz w:val="72"/>
                          <w:szCs w:val="72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E5B8B7" w:themeColor="accent2" w:themeTint="66"/>
                          <w:sz w:val="72"/>
                          <w:szCs w:val="72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Сделаем наш город чистым!</w:t>
                      </w:r>
                    </w:p>
                  </w:txbxContent>
                </v:textbox>
              </v:shape>
            </w:pict>
          </mc:Fallback>
        </mc:AlternateContent>
      </w:r>
    </w:p>
    <w:p w:rsidR="00F252F4" w:rsidRDefault="00F252F4">
      <w:pPr>
        <w:rPr>
          <w:sz w:val="28"/>
        </w:rPr>
      </w:pPr>
    </w:p>
    <w:p w:rsidR="00F252F4" w:rsidRDefault="00151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3590290" cy="2615565"/>
            <wp:effectExtent l="0" t="0" r="10160" b="13335"/>
            <wp:docPr id="2" name="Изображение 2" descr="C:\Users\Ольга\Pictures\staryj-derevenskij-dom14.jpgstaryj-derevenskij-dom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C:\Users\Ольга\Pictures\staryj-derevenskij-dom14.jpgstaryj-derevenskij-dom1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261556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F252F4" w:rsidRDefault="00151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</w:t>
      </w:r>
      <w:r>
        <w:rPr>
          <w:rFonts w:ascii="Times New Roman" w:hAnsi="Times New Roman" w:cs="Times New Roman"/>
          <w:sz w:val="28"/>
          <w:szCs w:val="28"/>
        </w:rPr>
        <w:t xml:space="preserve"> «Городокский районный центр гигиены и эпи</w:t>
      </w:r>
      <w:r>
        <w:rPr>
          <w:rFonts w:ascii="Times New Roman" w:hAnsi="Times New Roman" w:cs="Times New Roman"/>
          <w:sz w:val="28"/>
          <w:szCs w:val="28"/>
        </w:rPr>
        <w:t xml:space="preserve">демиологии» предлагает принять активное участие в наведении порядка и благоустройства </w:t>
      </w:r>
      <w:r>
        <w:rPr>
          <w:rFonts w:ascii="Times New Roman" w:hAnsi="Times New Roman" w:cs="Times New Roman"/>
          <w:sz w:val="28"/>
          <w:szCs w:val="28"/>
        </w:rPr>
        <w:t>собственных и прилегающих к земельным участкам территорий.</w:t>
      </w:r>
    </w:p>
    <w:p w:rsidR="00F252F4" w:rsidRDefault="0015174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требованиям санитарных норм, правил и гигиенических нормативов, утверждённых постановлением Министерст</w:t>
      </w:r>
      <w:r>
        <w:rPr>
          <w:rFonts w:ascii="Times New Roman" w:hAnsi="Times New Roman" w:cs="Times New Roman"/>
          <w:sz w:val="28"/>
          <w:szCs w:val="28"/>
        </w:rPr>
        <w:t xml:space="preserve">ва здравоохранения Республики Беларусь от 01.11.2011 № 110, </w:t>
      </w:r>
      <w:r>
        <w:rPr>
          <w:rFonts w:ascii="Times New Roman" w:hAnsi="Times New Roman" w:cs="Times New Roman"/>
          <w:b/>
          <w:bCs/>
          <w:sz w:val="28"/>
          <w:szCs w:val="28"/>
        </w:rPr>
        <w:t>территории населённых пунктов должны постоянно содержаться в чистоте.</w:t>
      </w:r>
    </w:p>
    <w:p w:rsidR="00F252F4" w:rsidRDefault="0015174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должны соблюдаться следующие требования:</w:t>
      </w:r>
    </w:p>
    <w:p w:rsidR="00F252F4" w:rsidRDefault="00151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размещать твёрдые бытовые отходы в неустановленных местах;</w:t>
      </w:r>
    </w:p>
    <w:p w:rsidR="00F252F4" w:rsidRDefault="00151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сл</w:t>
      </w:r>
      <w:r>
        <w:rPr>
          <w:rFonts w:ascii="Times New Roman" w:hAnsi="Times New Roman" w:cs="Times New Roman"/>
          <w:sz w:val="28"/>
          <w:szCs w:val="28"/>
        </w:rPr>
        <w:t>ивать (сбрасывать) жидкие отходы на землю, в ливневую канализацию, водные объекты;</w:t>
      </w:r>
    </w:p>
    <w:p w:rsidR="00F252F4" w:rsidRDefault="00151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устанавливать стационарно ёмкости для сбора твёрдых отходов на проезжих частях улиц населённых пунктов, тротуарах, озеленённой территории;</w:t>
      </w:r>
    </w:p>
    <w:p w:rsidR="00F252F4" w:rsidRDefault="00151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складировать тару и запа</w:t>
      </w:r>
      <w:r>
        <w:rPr>
          <w:rFonts w:ascii="Times New Roman" w:hAnsi="Times New Roman" w:cs="Times New Roman"/>
          <w:sz w:val="28"/>
          <w:szCs w:val="28"/>
        </w:rPr>
        <w:t>сы товаров на территории, прилегающей к торговым объектам;</w:t>
      </w:r>
    </w:p>
    <w:p w:rsidR="00F252F4" w:rsidRDefault="00151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складировать и не хранить более 72 часов на территориях, прилегающих к земельным участкам, в том числе проезжей части улиц, дрова, торф, уголь, песок, строительные материалы и строительный мус</w:t>
      </w:r>
      <w:r>
        <w:rPr>
          <w:rFonts w:ascii="Times New Roman" w:hAnsi="Times New Roman" w:cs="Times New Roman"/>
          <w:sz w:val="28"/>
          <w:szCs w:val="28"/>
        </w:rPr>
        <w:t>ор;</w:t>
      </w:r>
    </w:p>
    <w:p w:rsidR="00F252F4" w:rsidRDefault="00151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регулярно проводить скашивание сорной растительности на собственной и прилегающей территории.</w:t>
      </w:r>
    </w:p>
    <w:p w:rsidR="00F252F4" w:rsidRDefault="00151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напоминаем, что за нарушение правил содержания территорий виновные лица несут ответственность в соответствии с законодательными актами Республики Бел</w:t>
      </w:r>
      <w:r>
        <w:rPr>
          <w:rFonts w:ascii="Times New Roman" w:hAnsi="Times New Roman" w:cs="Times New Roman"/>
          <w:sz w:val="28"/>
          <w:szCs w:val="28"/>
        </w:rPr>
        <w:t>арусь и привлекаются к административной ответственности в виде наложения штрафов в размере до 25 базовых величин.</w:t>
      </w:r>
    </w:p>
    <w:p w:rsidR="00F252F4" w:rsidRDefault="00F252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1743" w:rsidRDefault="00151743" w:rsidP="001517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1743" w:rsidRDefault="00151743" w:rsidP="001517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1743" w:rsidRDefault="00151743" w:rsidP="001517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52F4" w:rsidRDefault="00151743" w:rsidP="001517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«Городокский районный центр гигиены  эпидемиологии»</w:t>
      </w:r>
    </w:p>
    <w:p w:rsidR="00F252F4" w:rsidRDefault="00F252F4">
      <w:pPr>
        <w:rPr>
          <w:rFonts w:ascii="Times New Roman" w:hAnsi="Times New Roman" w:cs="Times New Roman"/>
          <w:sz w:val="28"/>
          <w:szCs w:val="28"/>
        </w:rPr>
      </w:pPr>
    </w:p>
    <w:sectPr w:rsidR="00F2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2F4" w:rsidRDefault="00151743">
      <w:pPr>
        <w:spacing w:line="240" w:lineRule="auto"/>
      </w:pPr>
      <w:r>
        <w:separator/>
      </w:r>
    </w:p>
  </w:endnote>
  <w:endnote w:type="continuationSeparator" w:id="0">
    <w:p w:rsidR="00F252F4" w:rsidRDefault="001517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2F4" w:rsidRDefault="00151743">
      <w:pPr>
        <w:spacing w:after="0" w:line="240" w:lineRule="auto"/>
      </w:pPr>
      <w:r>
        <w:separator/>
      </w:r>
    </w:p>
  </w:footnote>
  <w:footnote w:type="continuationSeparator" w:id="0">
    <w:p w:rsidR="00F252F4" w:rsidRDefault="00151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E3"/>
    <w:rsid w:val="00151743"/>
    <w:rsid w:val="00207E39"/>
    <w:rsid w:val="006F702F"/>
    <w:rsid w:val="00792D94"/>
    <w:rsid w:val="00A45977"/>
    <w:rsid w:val="00DF6300"/>
    <w:rsid w:val="00ED1CE3"/>
    <w:rsid w:val="00EF1AA8"/>
    <w:rsid w:val="00F252F4"/>
    <w:rsid w:val="00FD47AA"/>
    <w:rsid w:val="483B7B96"/>
    <w:rsid w:val="61E570E6"/>
    <w:rsid w:val="6A2D5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9210C40-D241-4908-98DF-FA2224D3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227</Words>
  <Characters>1297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Андрей-ПК</cp:lastModifiedBy>
  <cp:revision>3</cp:revision>
  <dcterms:created xsi:type="dcterms:W3CDTF">2020-08-03T16:00:00Z</dcterms:created>
  <dcterms:modified xsi:type="dcterms:W3CDTF">2021-04-06T08:10:00Z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